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3C" w:rsidRDefault="006F083C" w:rsidP="00BC2EE9">
      <w:pPr>
        <w:jc w:val="center"/>
        <w:rPr>
          <w:b/>
          <w:sz w:val="32"/>
          <w:szCs w:val="32"/>
        </w:rPr>
      </w:pPr>
    </w:p>
    <w:p w:rsidR="00BC2EE9" w:rsidRPr="0088446A" w:rsidRDefault="00BC2EE9" w:rsidP="00BC2EE9">
      <w:pPr>
        <w:jc w:val="center"/>
        <w:rPr>
          <w:b/>
          <w:sz w:val="32"/>
          <w:szCs w:val="32"/>
        </w:rPr>
      </w:pPr>
      <w:r w:rsidRPr="0088446A">
        <w:rPr>
          <w:b/>
          <w:sz w:val="32"/>
          <w:szCs w:val="32"/>
        </w:rPr>
        <w:t>Dotazník pro střední školu</w:t>
      </w:r>
    </w:p>
    <w:p w:rsidR="00BC2EE9" w:rsidRPr="00C2052A" w:rsidRDefault="00BC2EE9" w:rsidP="00BC2EE9">
      <w:pPr>
        <w:jc w:val="center"/>
        <w:rPr>
          <w:b/>
        </w:rPr>
      </w:pPr>
      <w:r w:rsidRPr="00C2052A">
        <w:rPr>
          <w:b/>
        </w:rPr>
        <w:t>(k žádosti o vypracování posudku pro uzpůsobení podmínek státní maturitní zkoušky</w:t>
      </w:r>
      <w:r w:rsidR="00B12326">
        <w:rPr>
          <w:b/>
        </w:rPr>
        <w:t xml:space="preserve"> - PUP</w:t>
      </w:r>
      <w:r w:rsidRPr="00C2052A">
        <w:rPr>
          <w:b/>
        </w:rPr>
        <w:t>)</w:t>
      </w:r>
    </w:p>
    <w:p w:rsidR="00BC2EE9" w:rsidRDefault="00BC2EE9" w:rsidP="00BC2EE9">
      <w:pPr>
        <w:jc w:val="center"/>
        <w:rPr>
          <w:b/>
        </w:rPr>
      </w:pPr>
      <w:r w:rsidRPr="00C2052A">
        <w:rPr>
          <w:b/>
        </w:rPr>
        <w:t>Žák se obrátí na ředitele školy, který určí, kdo z pedagogů školy zodpovídá za vyplnění dotazníku.</w:t>
      </w:r>
    </w:p>
    <w:p w:rsidR="00D7348D" w:rsidRDefault="00BC2EE9" w:rsidP="00D7348D">
      <w:pPr>
        <w:jc w:val="center"/>
        <w:rPr>
          <w:b/>
        </w:rPr>
      </w:pPr>
      <w:r w:rsidRPr="00C2052A">
        <w:rPr>
          <w:b/>
        </w:rPr>
        <w:t>Prosíme o pečlivé a podrobné vyplnění dotazníku</w:t>
      </w:r>
    </w:p>
    <w:p w:rsidR="00BC2EE9" w:rsidRPr="00541607" w:rsidRDefault="00BC2EE9" w:rsidP="00D7348D">
      <w:pPr>
        <w:ind w:hanging="567"/>
        <w:rPr>
          <w:b/>
          <w:szCs w:val="22"/>
        </w:rPr>
      </w:pPr>
      <w:r w:rsidRPr="00541607">
        <w:rPr>
          <w:szCs w:val="22"/>
        </w:rPr>
        <w:t>Vážená paní učitelko, vážený pane učiteli,</w:t>
      </w:r>
    </w:p>
    <w:p w:rsidR="00B12326" w:rsidRDefault="00BC2EE9" w:rsidP="00B12326">
      <w:pPr>
        <w:ind w:left="-567" w:right="-567"/>
        <w:rPr>
          <w:szCs w:val="22"/>
        </w:rPr>
      </w:pPr>
      <w:r w:rsidRPr="00541607">
        <w:rPr>
          <w:szCs w:val="22"/>
        </w:rPr>
        <w:t>žák/žákyně</w:t>
      </w:r>
      <w:r w:rsidR="00B12326">
        <w:rPr>
          <w:szCs w:val="22"/>
        </w:rPr>
        <w:t xml:space="preserve"> (dále jen žák)</w:t>
      </w:r>
      <w:r w:rsidRPr="00541607">
        <w:rPr>
          <w:szCs w:val="22"/>
        </w:rPr>
        <w:t xml:space="preserve"> Vaší </w:t>
      </w:r>
      <w:proofErr w:type="gramStart"/>
      <w:r w:rsidRPr="00541607">
        <w:rPr>
          <w:szCs w:val="22"/>
        </w:rPr>
        <w:t>školy  . . . . . . . . . . . . . . . . . . . . . . . . . . . . . . . . . . . . . .</w:t>
      </w:r>
      <w:r w:rsidR="00B12326">
        <w:rPr>
          <w:szCs w:val="22"/>
        </w:rPr>
        <w:t>datum</w:t>
      </w:r>
      <w:proofErr w:type="gramEnd"/>
      <w:r w:rsidR="00B12326">
        <w:rPr>
          <w:szCs w:val="22"/>
        </w:rPr>
        <w:t xml:space="preserve"> narození</w:t>
      </w:r>
      <w:r w:rsidRPr="00541607">
        <w:rPr>
          <w:szCs w:val="22"/>
        </w:rPr>
        <w:t xml:space="preserve">:  . . . . . . . . . . </w:t>
      </w:r>
      <w:r w:rsidR="00B12326">
        <w:rPr>
          <w:szCs w:val="22"/>
        </w:rPr>
        <w:t xml:space="preserve">. </w:t>
      </w:r>
    </w:p>
    <w:p w:rsidR="00BC2EE9" w:rsidRPr="00541607" w:rsidRDefault="00BC2EE9" w:rsidP="00B12326">
      <w:pPr>
        <w:ind w:left="-567" w:right="-567"/>
        <w:rPr>
          <w:szCs w:val="22"/>
        </w:rPr>
      </w:pPr>
      <w:r w:rsidRPr="00541607">
        <w:rPr>
          <w:szCs w:val="22"/>
        </w:rPr>
        <w:t xml:space="preserve">adresa bydliště a </w:t>
      </w:r>
      <w:proofErr w:type="gramStart"/>
      <w:r w:rsidRPr="00541607">
        <w:rPr>
          <w:szCs w:val="22"/>
        </w:rPr>
        <w:t>PSČ: . . . . . . . . . . . . . . . . . . . . . . . . . . . . . . . . . . . . . . . . . . . . . . . . . tel.</w:t>
      </w:r>
      <w:proofErr w:type="gramEnd"/>
      <w:r w:rsidRPr="00541607">
        <w:rPr>
          <w:szCs w:val="22"/>
        </w:rPr>
        <w:t>: . . . . . . . . . . . . . . nás žádá o vypracování posudku pro uzpůsobení podmínek pro konání maturitní zkoušky.</w:t>
      </w:r>
    </w:p>
    <w:p w:rsidR="00BC2EE9" w:rsidRPr="00541607" w:rsidRDefault="00BC2EE9" w:rsidP="00541607">
      <w:pPr>
        <w:ind w:left="-567" w:right="-567" w:firstLine="567"/>
        <w:rPr>
          <w:szCs w:val="22"/>
        </w:rPr>
      </w:pPr>
      <w:r w:rsidRPr="00541607">
        <w:rPr>
          <w:szCs w:val="22"/>
        </w:rPr>
        <w:t>Pro správné posouzení jsou nutné informace o dosavadním průběhu jeho vzdělávání. Prosíme Vás tedy o vyplnění tohoto formuláře, případně další doplňující informace o žákovi. Vyplněný dotazník laskavě předejte žákovi, který ho doručí do našeho školského poradenského zařízení.</w:t>
      </w:r>
    </w:p>
    <w:p w:rsidR="00BC2EE9" w:rsidRPr="00541607" w:rsidRDefault="00BC2EE9" w:rsidP="00BC2EE9">
      <w:pPr>
        <w:ind w:left="142" w:right="-567" w:firstLine="567"/>
        <w:rPr>
          <w:szCs w:val="22"/>
        </w:rPr>
      </w:pPr>
      <w:r w:rsidRPr="00541607">
        <w:rPr>
          <w:szCs w:val="22"/>
        </w:rPr>
        <w:t>Děkujeme Vám za spolupráci.</w:t>
      </w:r>
    </w:p>
    <w:p w:rsidR="003E4042" w:rsidRDefault="003E4042" w:rsidP="003E4042">
      <w:pPr>
        <w:spacing w:before="0" w:line="276" w:lineRule="auto"/>
        <w:ind w:right="-567"/>
        <w:rPr>
          <w:szCs w:val="22"/>
        </w:rPr>
      </w:pPr>
    </w:p>
    <w:p w:rsidR="00B12326" w:rsidRPr="00B12326" w:rsidRDefault="00B12326" w:rsidP="00B12326">
      <w:pPr>
        <w:ind w:left="-284" w:right="-567" w:hanging="283"/>
        <w:rPr>
          <w:szCs w:val="22"/>
        </w:rPr>
      </w:pPr>
      <w:r w:rsidRPr="00B12326">
        <w:rPr>
          <w:szCs w:val="22"/>
        </w:rPr>
        <w:t>1.</w:t>
      </w:r>
      <w:r>
        <w:rPr>
          <w:szCs w:val="22"/>
        </w:rPr>
        <w:t xml:space="preserve"> </w:t>
      </w:r>
      <w:proofErr w:type="gramStart"/>
      <w:r w:rsidR="003E4042" w:rsidRPr="00B12326">
        <w:rPr>
          <w:szCs w:val="22"/>
        </w:rPr>
        <w:t>Škola kterou</w:t>
      </w:r>
      <w:proofErr w:type="gramEnd"/>
      <w:r w:rsidR="003E4042" w:rsidRPr="00B12326">
        <w:rPr>
          <w:szCs w:val="22"/>
        </w:rPr>
        <w:t xml:space="preserve"> žák navštěvuje: . . . . . . . . .  . . . . . . . . . . . . . . . . . . . . . . . . . . . . . . . . . . . . . . . . . . . . . . . . . . . . . </w:t>
      </w:r>
      <w:r w:rsidR="00BC2EE9" w:rsidRPr="00B12326">
        <w:rPr>
          <w:szCs w:val="22"/>
        </w:rPr>
        <w:t xml:space="preserve">    </w:t>
      </w:r>
      <w:r w:rsidR="003E4042" w:rsidRPr="00B12326">
        <w:rPr>
          <w:szCs w:val="22"/>
        </w:rPr>
        <w:t xml:space="preserve">                                  </w:t>
      </w:r>
    </w:p>
    <w:p w:rsidR="00BC2EE9" w:rsidRPr="00B12326" w:rsidRDefault="00BC2EE9" w:rsidP="002B43F1">
      <w:pPr>
        <w:ind w:left="-284"/>
      </w:pPr>
      <w:r w:rsidRPr="00B12326">
        <w:t xml:space="preserve">RED_IZO </w:t>
      </w:r>
      <w:proofErr w:type="gramStart"/>
      <w:r w:rsidRPr="00B12326">
        <w:t xml:space="preserve">školy: . . . . </w:t>
      </w:r>
      <w:r w:rsidR="003E4042" w:rsidRPr="00B12326">
        <w:t xml:space="preserve">. . . . . . . . . . . . . </w:t>
      </w:r>
      <w:r w:rsidRPr="00B12326">
        <w:t>. . . . . . . . . . . . . . . . . . . . . . . . . . . . . . . . . . . . . . . . . . . . . . . . .</w:t>
      </w:r>
      <w:proofErr w:type="gramEnd"/>
    </w:p>
    <w:p w:rsidR="00BC2EE9" w:rsidRPr="00541607" w:rsidRDefault="00BC2EE9" w:rsidP="00BC2EE9">
      <w:pPr>
        <w:ind w:left="-567" w:right="-567"/>
        <w:rPr>
          <w:szCs w:val="22"/>
        </w:rPr>
      </w:pPr>
      <w:r w:rsidRPr="00541607">
        <w:rPr>
          <w:szCs w:val="22"/>
        </w:rPr>
        <w:t xml:space="preserve">2. Byla škola seznámena s tím, že jde o žáka se speciálními vzdělávacími potřebami?  </w:t>
      </w:r>
      <w:proofErr w:type="gramStart"/>
      <w:r w:rsidRPr="00541607">
        <w:rPr>
          <w:szCs w:val="22"/>
        </w:rPr>
        <w:t>ANO     NE</w:t>
      </w:r>
      <w:proofErr w:type="gramEnd"/>
    </w:p>
    <w:p w:rsidR="00BC2EE9" w:rsidRPr="00541607" w:rsidRDefault="00BC2EE9" w:rsidP="00BC2EE9">
      <w:pPr>
        <w:ind w:left="-567" w:right="-567"/>
        <w:rPr>
          <w:szCs w:val="22"/>
        </w:rPr>
      </w:pPr>
      <w:r w:rsidRPr="00541607">
        <w:rPr>
          <w:szCs w:val="22"/>
        </w:rPr>
        <w:t xml:space="preserve">3. Pokud ano, kdy – ve kterém ročníku </w:t>
      </w:r>
      <w:proofErr w:type="gramStart"/>
      <w:r w:rsidRPr="00541607">
        <w:rPr>
          <w:szCs w:val="22"/>
        </w:rPr>
        <w:t xml:space="preserve">studia? . . . . . . . . . . . . . . . . . . . . . . . . . . . . . . . . . . . . . . . . . . . . . . . </w:t>
      </w:r>
      <w:r w:rsidR="003E4042">
        <w:rPr>
          <w:szCs w:val="22"/>
        </w:rPr>
        <w:t>. . .</w:t>
      </w:r>
      <w:proofErr w:type="gramEnd"/>
      <w:r w:rsidR="003E4042">
        <w:rPr>
          <w:szCs w:val="22"/>
        </w:rPr>
        <w:t xml:space="preserve"> </w:t>
      </w:r>
    </w:p>
    <w:p w:rsidR="00BC2EE9" w:rsidRPr="00541607" w:rsidRDefault="00BC2EE9" w:rsidP="00BC2EE9">
      <w:pPr>
        <w:ind w:left="-567" w:right="-567"/>
        <w:rPr>
          <w:szCs w:val="22"/>
        </w:rPr>
      </w:pPr>
      <w:r w:rsidRPr="00541607">
        <w:rPr>
          <w:szCs w:val="22"/>
        </w:rPr>
        <w:t xml:space="preserve">4. Které školské poradenské zařízení vystavilo </w:t>
      </w:r>
      <w:r w:rsidR="00B12326">
        <w:rPr>
          <w:szCs w:val="22"/>
        </w:rPr>
        <w:t>doporučení/</w:t>
      </w:r>
      <w:r w:rsidRPr="00541607">
        <w:rPr>
          <w:szCs w:val="22"/>
        </w:rPr>
        <w:t>zprávu o speciálních vzdělávacích potřebách žáka?</w:t>
      </w:r>
    </w:p>
    <w:p w:rsidR="00BC2EE9" w:rsidRPr="00541607" w:rsidRDefault="00BC2EE9" w:rsidP="003E4042">
      <w:pPr>
        <w:ind w:left="-425" w:right="-567"/>
        <w:rPr>
          <w:szCs w:val="22"/>
        </w:rPr>
      </w:pPr>
      <w:r w:rsidRPr="00541607">
        <w:rPr>
          <w:szCs w:val="22"/>
        </w:rPr>
        <w:t xml:space="preserve"> Název a adresa příslušné PPP nebo SPC, datum vystavení poslední </w:t>
      </w:r>
      <w:proofErr w:type="gramStart"/>
      <w:r w:rsidRPr="00541607">
        <w:rPr>
          <w:szCs w:val="22"/>
        </w:rPr>
        <w:t xml:space="preserve">zprávy: . . . . . . . . . . . . . . . . . . . . . . . </w:t>
      </w:r>
      <w:r w:rsidR="003E4042">
        <w:rPr>
          <w:szCs w:val="22"/>
        </w:rPr>
        <w:t>. . .</w:t>
      </w:r>
      <w:proofErr w:type="gramEnd"/>
      <w:r w:rsidR="003E4042">
        <w:rPr>
          <w:szCs w:val="22"/>
        </w:rPr>
        <w:t xml:space="preserve"> </w:t>
      </w:r>
    </w:p>
    <w:p w:rsidR="00BC2EE9" w:rsidRPr="00541607" w:rsidRDefault="00BC2EE9" w:rsidP="00BC2EE9">
      <w:pPr>
        <w:ind w:left="-284" w:right="-567" w:hanging="283"/>
        <w:rPr>
          <w:szCs w:val="22"/>
        </w:rPr>
      </w:pPr>
      <w:r w:rsidRPr="00541607">
        <w:rPr>
          <w:szCs w:val="22"/>
        </w:rPr>
        <w:t xml:space="preserve">    . . . . . . . . . . . . . . . . . . . . . . . . . . . . . . . . . . . . . . . . . . . . . . . . . . . . . . . . . . . . . . . . . . . . . . . . . . . . . . . . . . . </w:t>
      </w:r>
      <w:r w:rsidR="003E4042">
        <w:rPr>
          <w:szCs w:val="22"/>
        </w:rPr>
        <w:t>. . .</w:t>
      </w:r>
    </w:p>
    <w:p w:rsidR="00BC2EE9" w:rsidRPr="00541607" w:rsidRDefault="00BC2EE9" w:rsidP="00BC2EE9">
      <w:pPr>
        <w:ind w:left="-284" w:right="-567" w:hanging="283"/>
        <w:rPr>
          <w:szCs w:val="22"/>
        </w:rPr>
      </w:pPr>
      <w:r w:rsidRPr="00541607">
        <w:rPr>
          <w:szCs w:val="22"/>
        </w:rPr>
        <w:t xml:space="preserve">5. V případě, že škola nemá </w:t>
      </w:r>
      <w:r w:rsidR="00B12326">
        <w:rPr>
          <w:szCs w:val="22"/>
        </w:rPr>
        <w:t>doporučení/</w:t>
      </w:r>
      <w:r w:rsidRPr="00541607">
        <w:rPr>
          <w:szCs w:val="22"/>
        </w:rPr>
        <w:t xml:space="preserve">zprávu školského poradenského zařízení, kým byla o </w:t>
      </w:r>
      <w:r w:rsidR="002B33F6" w:rsidRPr="00541607">
        <w:rPr>
          <w:szCs w:val="22"/>
        </w:rPr>
        <w:t>speciálních</w:t>
      </w:r>
      <w:r w:rsidR="002B33F6">
        <w:rPr>
          <w:szCs w:val="22"/>
        </w:rPr>
        <w:t xml:space="preserve"> </w:t>
      </w:r>
      <w:r w:rsidR="002B33F6" w:rsidRPr="00541607">
        <w:rPr>
          <w:szCs w:val="22"/>
        </w:rPr>
        <w:t>vzdělávacích</w:t>
      </w:r>
      <w:r w:rsidRPr="00541607">
        <w:rPr>
          <w:szCs w:val="22"/>
        </w:rPr>
        <w:t xml:space="preserve"> potřebách žáka informována? Např. rodičem, lékařem, jiným odborným pracovištěm (uveďte název a adresu):</w:t>
      </w:r>
    </w:p>
    <w:p w:rsidR="00B12326" w:rsidRDefault="00BC2EE9" w:rsidP="00541607">
      <w:pPr>
        <w:ind w:left="-567" w:right="-567"/>
        <w:rPr>
          <w:szCs w:val="22"/>
        </w:rPr>
      </w:pPr>
      <w:r w:rsidRPr="00541607">
        <w:rPr>
          <w:szCs w:val="22"/>
        </w:rPr>
        <w:t xml:space="preserve">. . . . . . . . . . . . . . . . . . . . . . . . . . . . . . . . . . . . . . . . . . . . . . . . . . . . . . . . . . . . . . . . . . . . . </w:t>
      </w:r>
      <w:r w:rsidR="00541607" w:rsidRPr="00541607">
        <w:rPr>
          <w:szCs w:val="22"/>
        </w:rPr>
        <w:t>. . . . . . . . . . . . . . . .</w:t>
      </w:r>
      <w:r w:rsidRPr="00541607">
        <w:rPr>
          <w:szCs w:val="22"/>
        </w:rPr>
        <w:t xml:space="preserve">. . . . . . . . </w:t>
      </w:r>
    </w:p>
    <w:p w:rsidR="00BC2EE9" w:rsidRPr="00541607" w:rsidRDefault="00BC2EE9" w:rsidP="00541607">
      <w:pPr>
        <w:ind w:left="-567" w:right="-567"/>
        <w:rPr>
          <w:szCs w:val="22"/>
        </w:rPr>
      </w:pPr>
      <w:r w:rsidRPr="00541607">
        <w:rPr>
          <w:szCs w:val="22"/>
        </w:rPr>
        <w:t xml:space="preserve">. . . . . . . . . . . . . . . . . . . . . . . . . . . . . . . . . . . . . . . . . . . . . . . . . . . . . . . . . . . . . </w:t>
      </w:r>
      <w:r w:rsidR="00541607" w:rsidRPr="00541607">
        <w:rPr>
          <w:szCs w:val="22"/>
        </w:rPr>
        <w:t xml:space="preserve">. . . . . . . . . . . . . . . . . </w:t>
      </w:r>
    </w:p>
    <w:p w:rsidR="00BC2EE9" w:rsidRPr="00541607" w:rsidRDefault="00BC2EE9" w:rsidP="00BC2EE9">
      <w:pPr>
        <w:ind w:left="-426" w:right="-567" w:hanging="141"/>
        <w:rPr>
          <w:szCs w:val="22"/>
        </w:rPr>
      </w:pPr>
      <w:r w:rsidRPr="00541607">
        <w:rPr>
          <w:szCs w:val="22"/>
        </w:rPr>
        <w:t>6. Jakou formou je zajišťováno speciální vzdělávání žáka*?</w:t>
      </w:r>
    </w:p>
    <w:p w:rsidR="009F4805" w:rsidRDefault="00BC2EE9" w:rsidP="00B12326">
      <w:pPr>
        <w:ind w:left="-426" w:right="-567" w:hanging="141"/>
        <w:rPr>
          <w:sz w:val="24"/>
          <w:szCs w:val="24"/>
        </w:rPr>
      </w:pPr>
      <w:r>
        <w:rPr>
          <w:sz w:val="24"/>
          <w:szCs w:val="24"/>
        </w:rPr>
        <w:t xml:space="preserve">  . . . . . . . . . . . . . . . . . . . . . . . . . . . . . . . . . . . . . . . . . . . . . . . . . . . . . . . . . . . . . . . . . . . . . . . . . . . . . . . . . . . . </w:t>
      </w:r>
    </w:p>
    <w:p w:rsidR="00B12326" w:rsidRDefault="00B12326" w:rsidP="00B12326">
      <w:pPr>
        <w:ind w:left="-426" w:right="-567" w:hanging="141"/>
        <w:rPr>
          <w:sz w:val="24"/>
          <w:szCs w:val="24"/>
        </w:rPr>
      </w:pPr>
      <w:r>
        <w:rPr>
          <w:sz w:val="24"/>
          <w:szCs w:val="24"/>
        </w:rPr>
        <w:t xml:space="preserve">  . . . . . . . . . . . . . . . . . . . . . . . . . . . . . . . . . . . . . . . . . . . . . . . . . . . . . . . . . . . . . . . . . . . . . . . . . . . . . . . . . . . . </w:t>
      </w:r>
    </w:p>
    <w:p w:rsidR="00B12326" w:rsidRDefault="00B12326" w:rsidP="00B12326">
      <w:pPr>
        <w:ind w:left="-426" w:right="-567" w:hanging="141"/>
        <w:rPr>
          <w:sz w:val="24"/>
          <w:szCs w:val="24"/>
        </w:rPr>
      </w:pPr>
      <w:r>
        <w:rPr>
          <w:sz w:val="24"/>
          <w:szCs w:val="24"/>
        </w:rPr>
        <w:t xml:space="preserve">  . . . . . . . . . . . . . . . . . . . . . . . . . . . . . . . . . . . . . . . . . . . . . . . . . . . . . . . . . . . . . . . . . . . . . . . . . . . . . . . . . . . . </w:t>
      </w:r>
    </w:p>
    <w:p w:rsidR="00B12326" w:rsidRDefault="00B12326" w:rsidP="00B12326">
      <w:pPr>
        <w:ind w:left="-426" w:right="-567" w:hanging="141"/>
        <w:rPr>
          <w:sz w:val="24"/>
          <w:szCs w:val="24"/>
        </w:rPr>
      </w:pPr>
      <w:r>
        <w:rPr>
          <w:sz w:val="24"/>
          <w:szCs w:val="24"/>
        </w:rPr>
        <w:t xml:space="preserve">  . . . . . . . . . . . . . . . . . . . . . . . . . . . . . . . . . . . . . . . . . . . . . . . . . . . . . . . . . . . . . . . . . . . . . . . . . . . . . . . . . . . . </w:t>
      </w:r>
    </w:p>
    <w:p w:rsidR="00B12326" w:rsidRDefault="00B12326" w:rsidP="00B12326">
      <w:pPr>
        <w:ind w:left="-426" w:right="-567" w:hanging="141"/>
        <w:rPr>
          <w:sz w:val="24"/>
          <w:szCs w:val="24"/>
        </w:rPr>
      </w:pPr>
      <w:r>
        <w:rPr>
          <w:sz w:val="24"/>
          <w:szCs w:val="24"/>
        </w:rPr>
        <w:t xml:space="preserve">  . . . . . . . . . . . . . . . . . . . . . . . . . . . . . . . . . . . . . . . . . . . . . . . . . . . . . . . . . . . . . . . . . . . . . . . . . . . . . . . . . . . . </w:t>
      </w:r>
    </w:p>
    <w:p w:rsidR="00B12326" w:rsidRDefault="00B12326" w:rsidP="00B12326">
      <w:pPr>
        <w:ind w:left="-426" w:right="-567" w:hanging="141"/>
        <w:rPr>
          <w:szCs w:val="22"/>
        </w:rPr>
      </w:pPr>
    </w:p>
    <w:p w:rsidR="00B12326" w:rsidRPr="00541607" w:rsidRDefault="00E93970" w:rsidP="00B12326">
      <w:pPr>
        <w:ind w:left="-426" w:right="-567" w:hanging="141"/>
        <w:rPr>
          <w:szCs w:val="22"/>
        </w:rPr>
      </w:pPr>
      <w:r>
        <w:rPr>
          <w:szCs w:val="22"/>
        </w:rPr>
        <w:t xml:space="preserve">6. b) </w:t>
      </w:r>
      <w:r w:rsidR="00B12326">
        <w:rPr>
          <w:szCs w:val="22"/>
        </w:rPr>
        <w:t>Stupeň podpůrných opatření:</w:t>
      </w:r>
    </w:p>
    <w:p w:rsidR="009F4805" w:rsidRDefault="009F4805" w:rsidP="009F4805">
      <w:pPr>
        <w:ind w:right="-567"/>
        <w:rPr>
          <w:szCs w:val="22"/>
        </w:rPr>
      </w:pPr>
    </w:p>
    <w:p w:rsidR="005158A9" w:rsidRDefault="00BC2EE9" w:rsidP="005158A9">
      <w:pPr>
        <w:ind w:left="-426" w:right="-567"/>
        <w:rPr>
          <w:szCs w:val="22"/>
        </w:rPr>
      </w:pPr>
      <w:r w:rsidRPr="00541607">
        <w:rPr>
          <w:szCs w:val="22"/>
        </w:rPr>
        <w:lastRenderedPageBreak/>
        <w:t xml:space="preserve">7. Jaké potíže ve vzdělávání se u žáka projevovaly v průběhu studia? Ovlivnily tyto potíže hodnocení výsledků vzdělávání žáka? Prosím podrobně </w:t>
      </w:r>
      <w:r w:rsidR="002B33F6" w:rsidRPr="00541607">
        <w:rPr>
          <w:szCs w:val="22"/>
        </w:rPr>
        <w:t>vypište. *</w:t>
      </w:r>
    </w:p>
    <w:p w:rsidR="005158A9" w:rsidRDefault="005158A9" w:rsidP="005158A9">
      <w:pPr>
        <w:ind w:right="-567"/>
        <w:rPr>
          <w:szCs w:val="22"/>
        </w:rPr>
      </w:pPr>
      <w:r w:rsidRPr="005158A9">
        <w:rPr>
          <w:szCs w:val="22"/>
        </w:rPr>
        <w:t>a) čtení</w:t>
      </w:r>
      <w:r w:rsidRPr="005158A9">
        <w:rPr>
          <w:szCs w:val="22"/>
        </w:rPr>
        <w:tab/>
        <w:t xml:space="preserve"> </w:t>
      </w:r>
      <w:r w:rsidR="00BC2EE9" w:rsidRPr="005158A9">
        <w:rPr>
          <w:szCs w:val="22"/>
        </w:rPr>
        <w:t xml:space="preserve"> </w:t>
      </w:r>
    </w:p>
    <w:p w:rsidR="005158A9" w:rsidRDefault="00BC2EE9" w:rsidP="005158A9">
      <w:pPr>
        <w:pStyle w:val="Odstavecseseznamem"/>
        <w:numPr>
          <w:ilvl w:val="0"/>
          <w:numId w:val="7"/>
        </w:numPr>
        <w:ind w:right="-567"/>
        <w:rPr>
          <w:szCs w:val="22"/>
        </w:rPr>
      </w:pPr>
      <w:r w:rsidRPr="005158A9">
        <w:rPr>
          <w:szCs w:val="22"/>
        </w:rPr>
        <w:t xml:space="preserve">pomalé tempo čtení </w:t>
      </w:r>
    </w:p>
    <w:p w:rsidR="005158A9" w:rsidRDefault="005158A9" w:rsidP="005158A9">
      <w:pPr>
        <w:pStyle w:val="Odstavecseseznamem"/>
        <w:numPr>
          <w:ilvl w:val="0"/>
          <w:numId w:val="7"/>
        </w:numPr>
        <w:ind w:right="-567"/>
        <w:rPr>
          <w:szCs w:val="22"/>
        </w:rPr>
      </w:pPr>
      <w:r w:rsidRPr="005158A9">
        <w:rPr>
          <w:szCs w:val="22"/>
        </w:rPr>
        <w:t>neplynulé č</w:t>
      </w:r>
      <w:r>
        <w:rPr>
          <w:szCs w:val="22"/>
        </w:rPr>
        <w:t>tení</w:t>
      </w:r>
    </w:p>
    <w:p w:rsidR="005158A9" w:rsidRDefault="005158A9" w:rsidP="005158A9">
      <w:pPr>
        <w:pStyle w:val="Odstavecseseznamem"/>
        <w:numPr>
          <w:ilvl w:val="0"/>
          <w:numId w:val="7"/>
        </w:numPr>
        <w:ind w:right="-567"/>
        <w:rPr>
          <w:szCs w:val="22"/>
        </w:rPr>
      </w:pPr>
      <w:r w:rsidRPr="00541607">
        <w:rPr>
          <w:szCs w:val="22"/>
        </w:rPr>
        <w:t>„dvojí čtení“</w:t>
      </w:r>
      <w:r w:rsidRPr="00541607">
        <w:rPr>
          <w:szCs w:val="22"/>
        </w:rPr>
        <w:tab/>
      </w:r>
      <w:r w:rsidRPr="00541607">
        <w:rPr>
          <w:szCs w:val="22"/>
        </w:rPr>
        <w:tab/>
      </w:r>
    </w:p>
    <w:p w:rsidR="005158A9" w:rsidRDefault="005158A9" w:rsidP="005158A9">
      <w:pPr>
        <w:pStyle w:val="Odstavecseseznamem"/>
        <w:numPr>
          <w:ilvl w:val="0"/>
          <w:numId w:val="7"/>
        </w:numPr>
        <w:ind w:right="-567"/>
        <w:rPr>
          <w:szCs w:val="22"/>
        </w:rPr>
      </w:pPr>
      <w:r w:rsidRPr="00541607">
        <w:rPr>
          <w:szCs w:val="22"/>
        </w:rPr>
        <w:t>chybovost při čtení – záměny, vynechávky</w:t>
      </w:r>
    </w:p>
    <w:p w:rsidR="005158A9" w:rsidRDefault="005158A9" w:rsidP="005158A9">
      <w:pPr>
        <w:pStyle w:val="Odstavecseseznamem"/>
        <w:numPr>
          <w:ilvl w:val="0"/>
          <w:numId w:val="7"/>
        </w:numPr>
        <w:ind w:right="-567"/>
        <w:rPr>
          <w:szCs w:val="22"/>
        </w:rPr>
      </w:pPr>
      <w:r w:rsidRPr="005158A9">
        <w:rPr>
          <w:szCs w:val="22"/>
        </w:rPr>
        <w:t xml:space="preserve">obtíže s pochopením významu přečteného a s reprodukcí textu             </w:t>
      </w:r>
    </w:p>
    <w:p w:rsidR="00BC2EE9" w:rsidRPr="005158A9" w:rsidRDefault="00BC2EE9" w:rsidP="005158A9">
      <w:pPr>
        <w:ind w:left="-426" w:right="-567"/>
        <w:rPr>
          <w:szCs w:val="22"/>
        </w:rPr>
      </w:pPr>
      <w:r w:rsidRPr="005158A9">
        <w:rPr>
          <w:szCs w:val="22"/>
        </w:rPr>
        <w:t xml:space="preserve">. . . . . . . . . . . . . . . . . . . . . . . . . . . . . . . . . . . . . . . . . . . . . . . . . . . . . . . . . . . . . . . . . . . . . . . . . . . . </w:t>
      </w:r>
      <w:r w:rsidR="005158A9">
        <w:rPr>
          <w:szCs w:val="22"/>
        </w:rPr>
        <w:t>. . . . . . . . . . . . .</w:t>
      </w:r>
    </w:p>
    <w:p w:rsidR="008E052A" w:rsidRDefault="00BC2EE9" w:rsidP="00BC2EE9">
      <w:pPr>
        <w:ind w:left="284" w:right="-567" w:hanging="141"/>
        <w:rPr>
          <w:szCs w:val="22"/>
        </w:rPr>
      </w:pPr>
      <w:r w:rsidRPr="00541607">
        <w:rPr>
          <w:szCs w:val="22"/>
        </w:rPr>
        <w:t xml:space="preserve">b) psaný projev   </w:t>
      </w:r>
    </w:p>
    <w:p w:rsidR="008E052A" w:rsidRDefault="00BC2EE9" w:rsidP="008E052A">
      <w:pPr>
        <w:pStyle w:val="Odstavecseseznamem"/>
        <w:numPr>
          <w:ilvl w:val="0"/>
          <w:numId w:val="8"/>
        </w:numPr>
        <w:ind w:right="-567"/>
        <w:rPr>
          <w:szCs w:val="22"/>
        </w:rPr>
      </w:pPr>
      <w:r w:rsidRPr="008E052A">
        <w:rPr>
          <w:szCs w:val="22"/>
        </w:rPr>
        <w:t>gramatická chybovost</w:t>
      </w:r>
      <w:r w:rsidRPr="008E052A">
        <w:rPr>
          <w:szCs w:val="22"/>
        </w:rPr>
        <w:tab/>
      </w:r>
    </w:p>
    <w:p w:rsidR="00BC2EE9" w:rsidRDefault="008E052A" w:rsidP="008E052A">
      <w:pPr>
        <w:pStyle w:val="Odstavecseseznamem"/>
        <w:numPr>
          <w:ilvl w:val="0"/>
          <w:numId w:val="8"/>
        </w:numPr>
        <w:ind w:right="-567"/>
        <w:rPr>
          <w:szCs w:val="22"/>
        </w:rPr>
      </w:pPr>
      <w:r w:rsidRPr="00541607">
        <w:rPr>
          <w:szCs w:val="22"/>
        </w:rPr>
        <w:t>specifická chybovost – inverze, vynec</w:t>
      </w:r>
      <w:r>
        <w:rPr>
          <w:szCs w:val="22"/>
        </w:rPr>
        <w:t xml:space="preserve">hávky, záměny hlásek a písmen </w:t>
      </w:r>
      <w:r w:rsidRPr="00541607">
        <w:rPr>
          <w:szCs w:val="22"/>
        </w:rPr>
        <w:t>zvukově či tvarově podobných</w:t>
      </w:r>
      <w:r w:rsidR="00BC2EE9" w:rsidRPr="008E052A">
        <w:rPr>
          <w:szCs w:val="22"/>
        </w:rPr>
        <w:tab/>
      </w:r>
    </w:p>
    <w:p w:rsidR="008E052A" w:rsidRDefault="008E052A" w:rsidP="008E052A">
      <w:pPr>
        <w:pStyle w:val="Odstavecseseznamem"/>
        <w:numPr>
          <w:ilvl w:val="0"/>
          <w:numId w:val="8"/>
        </w:numPr>
        <w:ind w:right="-567"/>
        <w:rPr>
          <w:szCs w:val="22"/>
        </w:rPr>
      </w:pPr>
      <w:r w:rsidRPr="00541607">
        <w:rPr>
          <w:szCs w:val="22"/>
        </w:rPr>
        <w:t>potíže s diakritikou, interpunkcí a respektováním hranic slov</w:t>
      </w:r>
    </w:p>
    <w:p w:rsidR="008E052A" w:rsidRDefault="008E052A" w:rsidP="008E052A">
      <w:pPr>
        <w:pStyle w:val="Odstavecseseznamem"/>
        <w:numPr>
          <w:ilvl w:val="0"/>
          <w:numId w:val="8"/>
        </w:numPr>
        <w:ind w:right="-567"/>
        <w:rPr>
          <w:szCs w:val="22"/>
        </w:rPr>
      </w:pPr>
      <w:r w:rsidRPr="00541607">
        <w:rPr>
          <w:szCs w:val="22"/>
        </w:rPr>
        <w:t>obtíže v kompozici slohu</w:t>
      </w:r>
    </w:p>
    <w:p w:rsidR="008E052A" w:rsidRDefault="008E052A" w:rsidP="008E052A">
      <w:pPr>
        <w:pStyle w:val="Odstavecseseznamem"/>
        <w:numPr>
          <w:ilvl w:val="0"/>
          <w:numId w:val="8"/>
        </w:numPr>
        <w:ind w:right="-567"/>
        <w:rPr>
          <w:szCs w:val="22"/>
        </w:rPr>
      </w:pPr>
      <w:r w:rsidRPr="00541607">
        <w:rPr>
          <w:szCs w:val="22"/>
        </w:rPr>
        <w:t>snížená kvalita písma (čitelnost)</w:t>
      </w:r>
    </w:p>
    <w:p w:rsidR="008E052A" w:rsidRDefault="008E052A" w:rsidP="008E052A">
      <w:pPr>
        <w:pStyle w:val="Odstavecseseznamem"/>
        <w:numPr>
          <w:ilvl w:val="0"/>
          <w:numId w:val="8"/>
        </w:numPr>
        <w:ind w:right="-567"/>
        <w:rPr>
          <w:szCs w:val="22"/>
        </w:rPr>
      </w:pPr>
      <w:r w:rsidRPr="00541607">
        <w:rPr>
          <w:szCs w:val="22"/>
        </w:rPr>
        <w:t>tiskací písmo</w:t>
      </w:r>
    </w:p>
    <w:p w:rsidR="00BC2EE9" w:rsidRPr="008E052A" w:rsidRDefault="008E052A" w:rsidP="008E052A">
      <w:pPr>
        <w:pStyle w:val="Odstavecseseznamem"/>
        <w:numPr>
          <w:ilvl w:val="0"/>
          <w:numId w:val="8"/>
        </w:numPr>
        <w:ind w:right="-567"/>
        <w:rPr>
          <w:szCs w:val="22"/>
        </w:rPr>
      </w:pPr>
      <w:r w:rsidRPr="00541607">
        <w:rPr>
          <w:szCs w:val="22"/>
        </w:rPr>
        <w:t>celková úprav</w:t>
      </w:r>
      <w:r>
        <w:rPr>
          <w:szCs w:val="22"/>
        </w:rPr>
        <w:t>a</w:t>
      </w:r>
    </w:p>
    <w:p w:rsidR="00BC2EE9" w:rsidRPr="00541607" w:rsidRDefault="00BC2EE9" w:rsidP="008E052A">
      <w:pPr>
        <w:ind w:left="284" w:right="-567" w:hanging="710"/>
        <w:rPr>
          <w:szCs w:val="22"/>
        </w:rPr>
      </w:pPr>
      <w:r w:rsidRPr="00541607">
        <w:rPr>
          <w:szCs w:val="22"/>
        </w:rPr>
        <w:t xml:space="preserve">. . . . . . . . . . . . . . . . . . . . . . . . . . . . . . . . . . . . . . . . . . . . . . . . . . . . . . . . . . . . . . . . . . . . . . . . . . . . </w:t>
      </w:r>
      <w:r w:rsidR="003E4042">
        <w:rPr>
          <w:szCs w:val="22"/>
        </w:rPr>
        <w:t xml:space="preserve">. . . . . . </w:t>
      </w:r>
      <w:r w:rsidR="008E052A">
        <w:rPr>
          <w:szCs w:val="22"/>
        </w:rPr>
        <w:t xml:space="preserve">. . . . . . . </w:t>
      </w:r>
    </w:p>
    <w:p w:rsidR="008E052A" w:rsidRDefault="008E052A" w:rsidP="00BC2EE9">
      <w:pPr>
        <w:ind w:left="1843" w:right="-567" w:hanging="1701"/>
        <w:rPr>
          <w:szCs w:val="22"/>
        </w:rPr>
      </w:pPr>
      <w:r>
        <w:rPr>
          <w:szCs w:val="22"/>
        </w:rPr>
        <w:t xml:space="preserve">c) řečový projev  </w:t>
      </w:r>
    </w:p>
    <w:p w:rsidR="00BC2EE9" w:rsidRDefault="00BC2EE9" w:rsidP="008E052A">
      <w:pPr>
        <w:pStyle w:val="Odstavecseseznamem"/>
        <w:numPr>
          <w:ilvl w:val="0"/>
          <w:numId w:val="9"/>
        </w:numPr>
        <w:ind w:right="-567"/>
        <w:rPr>
          <w:szCs w:val="22"/>
        </w:rPr>
      </w:pPr>
      <w:r w:rsidRPr="008E052A">
        <w:rPr>
          <w:szCs w:val="22"/>
        </w:rPr>
        <w:t>artikulační neobratnost – potíže s výslovností víceslabičných slov</w:t>
      </w:r>
    </w:p>
    <w:p w:rsidR="008E052A" w:rsidRDefault="008E052A" w:rsidP="008E052A">
      <w:pPr>
        <w:pStyle w:val="Odstavecseseznamem"/>
        <w:numPr>
          <w:ilvl w:val="0"/>
          <w:numId w:val="9"/>
        </w:numPr>
        <w:ind w:right="-567"/>
        <w:rPr>
          <w:szCs w:val="22"/>
        </w:rPr>
      </w:pPr>
      <w:r w:rsidRPr="00541607">
        <w:rPr>
          <w:szCs w:val="22"/>
        </w:rPr>
        <w:t>nižší slovní zásoba a slovní pohotovost</w:t>
      </w:r>
    </w:p>
    <w:p w:rsidR="008E052A" w:rsidRDefault="008E052A" w:rsidP="008E052A">
      <w:pPr>
        <w:pStyle w:val="Odstavecseseznamem"/>
        <w:numPr>
          <w:ilvl w:val="0"/>
          <w:numId w:val="9"/>
        </w:numPr>
        <w:ind w:right="-567"/>
        <w:rPr>
          <w:szCs w:val="22"/>
        </w:rPr>
      </w:pPr>
      <w:r w:rsidRPr="00541607">
        <w:rPr>
          <w:szCs w:val="22"/>
        </w:rPr>
        <w:t>vázne plynulý řečový projev</w:t>
      </w:r>
    </w:p>
    <w:p w:rsidR="008E052A" w:rsidRDefault="008E052A" w:rsidP="008E052A">
      <w:pPr>
        <w:pStyle w:val="Odstavecseseznamem"/>
        <w:numPr>
          <w:ilvl w:val="0"/>
          <w:numId w:val="9"/>
        </w:numPr>
        <w:ind w:right="-567"/>
        <w:rPr>
          <w:szCs w:val="22"/>
        </w:rPr>
      </w:pPr>
      <w:r w:rsidRPr="00541607">
        <w:rPr>
          <w:szCs w:val="22"/>
        </w:rPr>
        <w:t>narušená komunikační schopnost</w:t>
      </w:r>
    </w:p>
    <w:p w:rsidR="008E052A" w:rsidRDefault="008E052A" w:rsidP="008E052A">
      <w:pPr>
        <w:pStyle w:val="Odstavecseseznamem"/>
        <w:numPr>
          <w:ilvl w:val="0"/>
          <w:numId w:val="9"/>
        </w:numPr>
        <w:ind w:right="-567"/>
        <w:rPr>
          <w:szCs w:val="22"/>
        </w:rPr>
      </w:pPr>
      <w:r w:rsidRPr="00541607">
        <w:rPr>
          <w:szCs w:val="22"/>
        </w:rPr>
        <w:t>problémy se skloňováním a časováním</w:t>
      </w:r>
    </w:p>
    <w:p w:rsidR="00BC2EE9" w:rsidRPr="008E052A" w:rsidRDefault="008E052A" w:rsidP="008E052A">
      <w:pPr>
        <w:pStyle w:val="Odstavecseseznamem"/>
        <w:numPr>
          <w:ilvl w:val="0"/>
          <w:numId w:val="9"/>
        </w:numPr>
        <w:ind w:right="-567"/>
        <w:rPr>
          <w:szCs w:val="22"/>
        </w:rPr>
      </w:pPr>
      <w:r w:rsidRPr="00541607">
        <w:rPr>
          <w:szCs w:val="22"/>
        </w:rPr>
        <w:t>nedostatky ve slovosledu</w:t>
      </w:r>
    </w:p>
    <w:p w:rsidR="00BC2EE9" w:rsidRPr="00541607" w:rsidRDefault="00BC2EE9" w:rsidP="008E052A">
      <w:pPr>
        <w:ind w:right="-567" w:hanging="426"/>
        <w:rPr>
          <w:szCs w:val="22"/>
        </w:rPr>
      </w:pPr>
      <w:r w:rsidRPr="00541607">
        <w:rPr>
          <w:szCs w:val="22"/>
        </w:rPr>
        <w:t xml:space="preserve">. . . . . . . . . . . . . . . . . . . . . . . . . . . . . . . . . . . . . . . . . . . . . . . . . . . . . . . . . . . . . . . . . . . . . . . . . . . . </w:t>
      </w:r>
      <w:r w:rsidR="003E4042">
        <w:rPr>
          <w:szCs w:val="22"/>
        </w:rPr>
        <w:t>. . . . . . . .</w:t>
      </w:r>
      <w:r w:rsidR="008E052A">
        <w:rPr>
          <w:szCs w:val="22"/>
        </w:rPr>
        <w:t xml:space="preserve"> . . . . . . </w:t>
      </w:r>
    </w:p>
    <w:p w:rsidR="008E052A" w:rsidRDefault="00BC2EE9" w:rsidP="00BC2EE9">
      <w:pPr>
        <w:ind w:left="1985" w:right="-567" w:hanging="1843"/>
        <w:rPr>
          <w:szCs w:val="22"/>
        </w:rPr>
      </w:pPr>
      <w:r w:rsidRPr="00541607">
        <w:rPr>
          <w:szCs w:val="22"/>
        </w:rPr>
        <w:t xml:space="preserve">d) práceschopnost </w:t>
      </w:r>
      <w:r w:rsidR="003E4042">
        <w:rPr>
          <w:szCs w:val="22"/>
        </w:rPr>
        <w:t xml:space="preserve">   </w:t>
      </w:r>
      <w:r w:rsidRPr="00541607">
        <w:rPr>
          <w:szCs w:val="22"/>
        </w:rPr>
        <w:t xml:space="preserve"> </w:t>
      </w:r>
    </w:p>
    <w:p w:rsidR="008E052A" w:rsidRDefault="00BC2EE9" w:rsidP="008E052A">
      <w:pPr>
        <w:pStyle w:val="Odstavecseseznamem"/>
        <w:numPr>
          <w:ilvl w:val="0"/>
          <w:numId w:val="10"/>
        </w:numPr>
        <w:ind w:right="-567"/>
        <w:rPr>
          <w:szCs w:val="22"/>
        </w:rPr>
      </w:pPr>
      <w:r w:rsidRPr="008E052A">
        <w:rPr>
          <w:szCs w:val="22"/>
        </w:rPr>
        <w:t>pomalé pracovní tempo</w:t>
      </w:r>
    </w:p>
    <w:p w:rsidR="00BC2EE9" w:rsidRPr="008E052A" w:rsidRDefault="00BC2EE9" w:rsidP="008E052A">
      <w:pPr>
        <w:pStyle w:val="Odstavecseseznamem"/>
        <w:numPr>
          <w:ilvl w:val="0"/>
          <w:numId w:val="10"/>
        </w:numPr>
        <w:ind w:right="-567"/>
        <w:rPr>
          <w:szCs w:val="22"/>
        </w:rPr>
      </w:pPr>
      <w:r w:rsidRPr="008E052A">
        <w:rPr>
          <w:szCs w:val="22"/>
        </w:rPr>
        <w:t>pozornost – délka, hloubka, trvalost, samostatnost, potřeba stimulace, unavitelnost, impulzivita</w:t>
      </w:r>
    </w:p>
    <w:p w:rsidR="00BC2EE9" w:rsidRPr="00541607" w:rsidRDefault="00BC2EE9" w:rsidP="008E052A">
      <w:pPr>
        <w:ind w:right="-567" w:hanging="426"/>
        <w:rPr>
          <w:szCs w:val="22"/>
        </w:rPr>
      </w:pPr>
      <w:r w:rsidRPr="00541607">
        <w:rPr>
          <w:szCs w:val="22"/>
        </w:rPr>
        <w:t xml:space="preserve">. . . . . . . . . . . . . . . . . . . . . . . . . . . . . . . . . . . . . . . . . . . . . . . . . . . . . . . . . . . . . . . . . . . . . . . . . . . . </w:t>
      </w:r>
      <w:r w:rsidR="003E4042">
        <w:rPr>
          <w:szCs w:val="22"/>
        </w:rPr>
        <w:t xml:space="preserve">. . . . . . . . </w:t>
      </w:r>
      <w:r w:rsidR="008E052A">
        <w:rPr>
          <w:szCs w:val="22"/>
        </w:rPr>
        <w:t xml:space="preserve">. . . . . . </w:t>
      </w:r>
    </w:p>
    <w:p w:rsidR="008E052A" w:rsidRDefault="00BC2EE9" w:rsidP="00BC2EE9">
      <w:pPr>
        <w:ind w:left="1985" w:right="-567" w:hanging="1843"/>
        <w:rPr>
          <w:szCs w:val="22"/>
        </w:rPr>
      </w:pPr>
      <w:r w:rsidRPr="00541607">
        <w:rPr>
          <w:szCs w:val="22"/>
        </w:rPr>
        <w:t>e) tenze, snížená frustrační tolerance</w:t>
      </w:r>
      <w:r w:rsidR="003E4042">
        <w:rPr>
          <w:szCs w:val="22"/>
        </w:rPr>
        <w:t xml:space="preserve">     </w:t>
      </w:r>
      <w:r w:rsidRPr="00541607">
        <w:rPr>
          <w:szCs w:val="22"/>
        </w:rPr>
        <w:t xml:space="preserve"> </w:t>
      </w:r>
    </w:p>
    <w:p w:rsidR="008E052A" w:rsidRDefault="00BC2EE9" w:rsidP="008E052A">
      <w:pPr>
        <w:pStyle w:val="Odstavecseseznamem"/>
        <w:numPr>
          <w:ilvl w:val="0"/>
          <w:numId w:val="11"/>
        </w:numPr>
        <w:ind w:right="-567"/>
        <w:rPr>
          <w:szCs w:val="22"/>
        </w:rPr>
      </w:pPr>
      <w:r w:rsidRPr="008E052A">
        <w:rPr>
          <w:szCs w:val="22"/>
        </w:rPr>
        <w:t>tréma</w:t>
      </w:r>
    </w:p>
    <w:p w:rsidR="008E052A" w:rsidRDefault="00BC2EE9" w:rsidP="008E052A">
      <w:pPr>
        <w:pStyle w:val="Odstavecseseznamem"/>
        <w:numPr>
          <w:ilvl w:val="0"/>
          <w:numId w:val="11"/>
        </w:numPr>
        <w:ind w:right="-567"/>
        <w:rPr>
          <w:szCs w:val="22"/>
        </w:rPr>
      </w:pPr>
      <w:r w:rsidRPr="00541607">
        <w:rPr>
          <w:szCs w:val="22"/>
        </w:rPr>
        <w:t>projevy neklidu</w:t>
      </w:r>
    </w:p>
    <w:p w:rsidR="008E052A" w:rsidRDefault="00BC2EE9" w:rsidP="008E052A">
      <w:pPr>
        <w:pStyle w:val="Odstavecseseznamem"/>
        <w:numPr>
          <w:ilvl w:val="0"/>
          <w:numId w:val="11"/>
        </w:numPr>
        <w:ind w:right="-567"/>
        <w:rPr>
          <w:szCs w:val="22"/>
        </w:rPr>
      </w:pPr>
      <w:r w:rsidRPr="00541607">
        <w:rPr>
          <w:szCs w:val="22"/>
        </w:rPr>
        <w:t>úzkostnost</w:t>
      </w:r>
    </w:p>
    <w:p w:rsidR="008E052A" w:rsidRDefault="00BC2EE9" w:rsidP="008E052A">
      <w:pPr>
        <w:pStyle w:val="Odstavecseseznamem"/>
        <w:numPr>
          <w:ilvl w:val="0"/>
          <w:numId w:val="11"/>
        </w:numPr>
        <w:ind w:right="-567"/>
        <w:rPr>
          <w:szCs w:val="22"/>
        </w:rPr>
      </w:pPr>
      <w:r w:rsidRPr="00541607">
        <w:rPr>
          <w:szCs w:val="22"/>
        </w:rPr>
        <w:t>zvýšená senzitivita</w:t>
      </w:r>
    </w:p>
    <w:p w:rsidR="008E052A" w:rsidRDefault="00BC2EE9" w:rsidP="008E052A">
      <w:pPr>
        <w:pStyle w:val="Odstavecseseznamem"/>
        <w:numPr>
          <w:ilvl w:val="0"/>
          <w:numId w:val="11"/>
        </w:numPr>
        <w:ind w:right="-567"/>
        <w:rPr>
          <w:szCs w:val="22"/>
        </w:rPr>
      </w:pPr>
      <w:r w:rsidRPr="00541607">
        <w:rPr>
          <w:szCs w:val="22"/>
        </w:rPr>
        <w:t>labilita</w:t>
      </w:r>
    </w:p>
    <w:p w:rsidR="00BC2EE9" w:rsidRPr="00541607" w:rsidRDefault="00BC2EE9" w:rsidP="008E052A">
      <w:pPr>
        <w:pStyle w:val="Odstavecseseznamem"/>
        <w:numPr>
          <w:ilvl w:val="0"/>
          <w:numId w:val="11"/>
        </w:numPr>
        <w:ind w:right="-567"/>
        <w:rPr>
          <w:szCs w:val="22"/>
        </w:rPr>
      </w:pPr>
      <w:r w:rsidRPr="00541607">
        <w:rPr>
          <w:szCs w:val="22"/>
        </w:rPr>
        <w:t>impulzivita</w:t>
      </w:r>
    </w:p>
    <w:p w:rsidR="00BC2EE9" w:rsidRPr="00541607" w:rsidRDefault="00BC2EE9" w:rsidP="008E052A">
      <w:pPr>
        <w:ind w:right="-567" w:hanging="426"/>
        <w:rPr>
          <w:szCs w:val="22"/>
        </w:rPr>
      </w:pPr>
      <w:r w:rsidRPr="00541607">
        <w:rPr>
          <w:szCs w:val="22"/>
        </w:rPr>
        <w:t xml:space="preserve">. . . . . . . . . . . . . . . . . . . . . . . . . . . . . . . . . . . . . . . . . . . . . . . . . . . . . . . . . . . . . . . . . . . . . . . . . . . . </w:t>
      </w:r>
      <w:r w:rsidR="003E4042">
        <w:rPr>
          <w:szCs w:val="22"/>
        </w:rPr>
        <w:t>. . . . . . . . . .</w:t>
      </w:r>
      <w:r w:rsidR="008E052A">
        <w:rPr>
          <w:szCs w:val="22"/>
        </w:rPr>
        <w:t xml:space="preserve"> . . . . </w:t>
      </w:r>
      <w:r w:rsidR="003E4042">
        <w:rPr>
          <w:szCs w:val="22"/>
        </w:rPr>
        <w:t xml:space="preserve"> </w:t>
      </w:r>
    </w:p>
    <w:p w:rsidR="00BC2EE9" w:rsidRDefault="00BC2EE9" w:rsidP="00BC2EE9">
      <w:pPr>
        <w:ind w:left="1843" w:right="-567" w:hanging="1701"/>
        <w:rPr>
          <w:szCs w:val="22"/>
        </w:rPr>
      </w:pPr>
      <w:r w:rsidRPr="00541607">
        <w:rPr>
          <w:szCs w:val="22"/>
        </w:rPr>
        <w:t>f) jiné (závažné onemocnění., dlouhodobá nemocnost)</w:t>
      </w:r>
    </w:p>
    <w:p w:rsidR="002B43F1" w:rsidRDefault="002B43F1" w:rsidP="00BC2EE9">
      <w:pPr>
        <w:ind w:left="1843" w:right="-567" w:hanging="1701"/>
        <w:rPr>
          <w:szCs w:val="22"/>
        </w:rPr>
      </w:pPr>
    </w:p>
    <w:p w:rsidR="002B43F1" w:rsidRDefault="002B43F1" w:rsidP="00BC2EE9">
      <w:pPr>
        <w:ind w:left="1843" w:right="-567" w:hanging="1701"/>
        <w:rPr>
          <w:szCs w:val="22"/>
        </w:rPr>
      </w:pPr>
    </w:p>
    <w:p w:rsidR="002B43F1" w:rsidRPr="00541607" w:rsidRDefault="002B43F1" w:rsidP="00BC2EE9">
      <w:pPr>
        <w:ind w:left="1843" w:right="-567" w:hanging="1701"/>
        <w:rPr>
          <w:szCs w:val="22"/>
        </w:rPr>
      </w:pPr>
    </w:p>
    <w:p w:rsidR="00BC2EE9" w:rsidRPr="00541607" w:rsidRDefault="00BC2EE9" w:rsidP="008E052A">
      <w:pPr>
        <w:ind w:right="-567" w:hanging="426"/>
        <w:rPr>
          <w:szCs w:val="22"/>
        </w:rPr>
      </w:pPr>
      <w:r w:rsidRPr="00541607">
        <w:rPr>
          <w:szCs w:val="22"/>
        </w:rPr>
        <w:t xml:space="preserve">. . . . . . . . . . . . . . . . . . . . . . . . . . . . . . . . . . . . . . . . . . . . . . . . . . . . . . . . . . . . . . . . . . . . . . . . . . . . </w:t>
      </w:r>
      <w:r w:rsidR="003E4042">
        <w:rPr>
          <w:szCs w:val="22"/>
        </w:rPr>
        <w:t xml:space="preserve">. . . . . . . . . </w:t>
      </w:r>
      <w:r w:rsidR="008E052A">
        <w:rPr>
          <w:szCs w:val="22"/>
        </w:rPr>
        <w:t xml:space="preserve">. . . . . </w:t>
      </w:r>
    </w:p>
    <w:p w:rsidR="00BC2EE9" w:rsidRPr="00541607" w:rsidRDefault="00BC2EE9" w:rsidP="003E4042">
      <w:pPr>
        <w:ind w:left="-426" w:right="-567" w:hanging="283"/>
        <w:rPr>
          <w:szCs w:val="22"/>
        </w:rPr>
      </w:pPr>
      <w:r w:rsidRPr="00541607">
        <w:rPr>
          <w:szCs w:val="22"/>
        </w:rPr>
        <w:lastRenderedPageBreak/>
        <w:t xml:space="preserve">   8. Má žák navýšen časový limit na řešení některých úloh a činností během vz</w:t>
      </w:r>
      <w:r w:rsidR="008E052A">
        <w:rPr>
          <w:szCs w:val="22"/>
        </w:rPr>
        <w:t xml:space="preserve">dělávání, nebo jiné </w:t>
      </w:r>
      <w:proofErr w:type="gramStart"/>
      <w:r w:rsidR="008E052A">
        <w:rPr>
          <w:szCs w:val="22"/>
        </w:rPr>
        <w:t>tolerance?</w:t>
      </w:r>
      <w:r w:rsidRPr="00541607">
        <w:rPr>
          <w:szCs w:val="22"/>
        </w:rPr>
        <w:t>*</w:t>
      </w:r>
      <w:proofErr w:type="gramEnd"/>
    </w:p>
    <w:p w:rsidR="008E052A" w:rsidRDefault="00BC2EE9" w:rsidP="008E052A">
      <w:pPr>
        <w:pStyle w:val="Odstavecseseznamem"/>
        <w:numPr>
          <w:ilvl w:val="0"/>
          <w:numId w:val="12"/>
        </w:numPr>
        <w:ind w:right="-567"/>
        <w:rPr>
          <w:szCs w:val="22"/>
        </w:rPr>
      </w:pPr>
      <w:r w:rsidRPr="008E052A">
        <w:rPr>
          <w:szCs w:val="22"/>
        </w:rPr>
        <w:t>delší čas na diktát</w:t>
      </w:r>
    </w:p>
    <w:p w:rsidR="008E052A" w:rsidRDefault="00BC2EE9" w:rsidP="008E052A">
      <w:pPr>
        <w:pStyle w:val="Odstavecseseznamem"/>
        <w:numPr>
          <w:ilvl w:val="0"/>
          <w:numId w:val="12"/>
        </w:numPr>
        <w:ind w:right="-567"/>
        <w:rPr>
          <w:szCs w:val="22"/>
        </w:rPr>
      </w:pPr>
      <w:r w:rsidRPr="00541607">
        <w:rPr>
          <w:szCs w:val="22"/>
        </w:rPr>
        <w:t>slohovou práci</w:t>
      </w:r>
    </w:p>
    <w:p w:rsidR="008E052A" w:rsidRDefault="00BC2EE9" w:rsidP="008E052A">
      <w:pPr>
        <w:pStyle w:val="Odstavecseseznamem"/>
        <w:numPr>
          <w:ilvl w:val="0"/>
          <w:numId w:val="12"/>
        </w:numPr>
        <w:ind w:right="-567"/>
        <w:rPr>
          <w:szCs w:val="22"/>
        </w:rPr>
      </w:pPr>
      <w:r w:rsidRPr="00541607">
        <w:rPr>
          <w:szCs w:val="22"/>
        </w:rPr>
        <w:t>písemné práce</w:t>
      </w:r>
    </w:p>
    <w:p w:rsidR="008E052A" w:rsidRDefault="00BC2EE9" w:rsidP="008E052A">
      <w:pPr>
        <w:pStyle w:val="Odstavecseseznamem"/>
        <w:numPr>
          <w:ilvl w:val="0"/>
          <w:numId w:val="12"/>
        </w:numPr>
        <w:ind w:right="-567"/>
        <w:rPr>
          <w:szCs w:val="22"/>
        </w:rPr>
      </w:pPr>
      <w:r w:rsidRPr="00541607">
        <w:rPr>
          <w:szCs w:val="22"/>
        </w:rPr>
        <w:t>předtištěné zápisy</w:t>
      </w:r>
    </w:p>
    <w:p w:rsidR="008E052A" w:rsidRDefault="00BC2EE9" w:rsidP="008E052A">
      <w:pPr>
        <w:pStyle w:val="Odstavecseseznamem"/>
        <w:numPr>
          <w:ilvl w:val="0"/>
          <w:numId w:val="12"/>
        </w:numPr>
        <w:ind w:right="-567"/>
        <w:rPr>
          <w:szCs w:val="22"/>
        </w:rPr>
      </w:pPr>
      <w:r w:rsidRPr="00541607">
        <w:rPr>
          <w:szCs w:val="22"/>
        </w:rPr>
        <w:t>kopírování zápisů</w:t>
      </w:r>
    </w:p>
    <w:p w:rsidR="008E052A" w:rsidRDefault="00BC2EE9" w:rsidP="008E052A">
      <w:pPr>
        <w:pStyle w:val="Odstavecseseznamem"/>
        <w:numPr>
          <w:ilvl w:val="0"/>
          <w:numId w:val="12"/>
        </w:numPr>
        <w:ind w:right="-567"/>
        <w:rPr>
          <w:szCs w:val="22"/>
        </w:rPr>
      </w:pPr>
      <w:r w:rsidRPr="00541607">
        <w:rPr>
          <w:szCs w:val="22"/>
        </w:rPr>
        <w:t>písemné práce s možností výběru odpovědi</w:t>
      </w:r>
    </w:p>
    <w:p w:rsidR="00BC2EE9" w:rsidRPr="00541607" w:rsidRDefault="00BC2EE9" w:rsidP="008E052A">
      <w:pPr>
        <w:pStyle w:val="Odstavecseseznamem"/>
        <w:numPr>
          <w:ilvl w:val="0"/>
          <w:numId w:val="12"/>
        </w:numPr>
        <w:ind w:right="-567"/>
        <w:rPr>
          <w:szCs w:val="22"/>
        </w:rPr>
      </w:pPr>
      <w:r w:rsidRPr="00541607">
        <w:rPr>
          <w:szCs w:val="22"/>
        </w:rPr>
        <w:t>doplňovací cvičení</w:t>
      </w:r>
    </w:p>
    <w:p w:rsidR="00BC2EE9" w:rsidRPr="00541607" w:rsidRDefault="00BC2EE9" w:rsidP="00BC2EE9">
      <w:pPr>
        <w:ind w:left="-426" w:right="-567" w:hanging="141"/>
        <w:rPr>
          <w:szCs w:val="22"/>
        </w:rPr>
      </w:pPr>
      <w:r w:rsidRPr="00541607">
        <w:rPr>
          <w:szCs w:val="22"/>
        </w:rPr>
        <w:t xml:space="preserve">  </w:t>
      </w:r>
    </w:p>
    <w:p w:rsidR="00BC2EE9" w:rsidRPr="00541607" w:rsidRDefault="00BC2EE9" w:rsidP="00BC2EE9">
      <w:pPr>
        <w:ind w:left="-426" w:right="-567" w:hanging="283"/>
        <w:rPr>
          <w:szCs w:val="22"/>
        </w:rPr>
      </w:pPr>
      <w:r w:rsidRPr="00541607">
        <w:rPr>
          <w:szCs w:val="22"/>
        </w:rPr>
        <w:t>9. Je při vzdělávání a hodnocení žáka využívána tolerance specifické chybovosti? *</w:t>
      </w:r>
    </w:p>
    <w:p w:rsidR="008E052A" w:rsidRDefault="00BC2EE9" w:rsidP="008E052A">
      <w:pPr>
        <w:pStyle w:val="Odstavecseseznamem"/>
        <w:numPr>
          <w:ilvl w:val="0"/>
          <w:numId w:val="13"/>
        </w:numPr>
        <w:ind w:right="-567"/>
        <w:rPr>
          <w:szCs w:val="22"/>
        </w:rPr>
      </w:pPr>
      <w:r w:rsidRPr="008E052A">
        <w:rPr>
          <w:szCs w:val="22"/>
        </w:rPr>
        <w:t>specifická chybovost nezahrnuta do klasifikace</w:t>
      </w:r>
    </w:p>
    <w:p w:rsidR="00BC2EE9" w:rsidRPr="00541607" w:rsidRDefault="00BC2EE9" w:rsidP="008E052A">
      <w:pPr>
        <w:pStyle w:val="Odstavecseseznamem"/>
        <w:numPr>
          <w:ilvl w:val="0"/>
          <w:numId w:val="13"/>
        </w:numPr>
        <w:ind w:right="-567"/>
        <w:rPr>
          <w:szCs w:val="22"/>
        </w:rPr>
      </w:pPr>
      <w:r w:rsidRPr="00541607">
        <w:rPr>
          <w:szCs w:val="22"/>
        </w:rPr>
        <w:t>formální či obsahové úpravy textů – zvýraznění klíčových slov, zvětšení písma</w:t>
      </w:r>
    </w:p>
    <w:p w:rsidR="00BC2EE9" w:rsidRPr="00541607" w:rsidRDefault="00BC2EE9" w:rsidP="00BC2EE9">
      <w:pPr>
        <w:ind w:left="-426" w:right="-567" w:hanging="141"/>
        <w:rPr>
          <w:szCs w:val="22"/>
        </w:rPr>
      </w:pPr>
      <w:r w:rsidRPr="00541607">
        <w:rPr>
          <w:szCs w:val="22"/>
        </w:rPr>
        <w:t xml:space="preserve">  </w:t>
      </w:r>
    </w:p>
    <w:p w:rsidR="00BC2EE9" w:rsidRPr="00541607" w:rsidRDefault="00BC2EE9" w:rsidP="00BC2EE9">
      <w:pPr>
        <w:ind w:left="-426" w:right="-567" w:hanging="283"/>
        <w:rPr>
          <w:szCs w:val="22"/>
        </w:rPr>
      </w:pPr>
      <w:r w:rsidRPr="00541607">
        <w:rPr>
          <w:szCs w:val="22"/>
        </w:rPr>
        <w:t>10. Jsou při vzdělávání žáka/žákyně využívány individuální kompenzační pomůcky? *</w:t>
      </w:r>
    </w:p>
    <w:p w:rsidR="008E052A" w:rsidRDefault="00BC2EE9" w:rsidP="008E052A">
      <w:pPr>
        <w:pStyle w:val="Odstavecseseznamem"/>
        <w:numPr>
          <w:ilvl w:val="0"/>
          <w:numId w:val="14"/>
        </w:numPr>
        <w:ind w:right="-567"/>
        <w:rPr>
          <w:szCs w:val="22"/>
        </w:rPr>
      </w:pPr>
      <w:r w:rsidRPr="008E052A">
        <w:rPr>
          <w:szCs w:val="22"/>
        </w:rPr>
        <w:t>umožněno používat Slovník spisovné češtiny</w:t>
      </w:r>
    </w:p>
    <w:p w:rsidR="008E052A" w:rsidRDefault="00BC2EE9" w:rsidP="008E052A">
      <w:pPr>
        <w:pStyle w:val="Odstavecseseznamem"/>
        <w:numPr>
          <w:ilvl w:val="0"/>
          <w:numId w:val="14"/>
        </w:numPr>
        <w:ind w:right="-567"/>
        <w:rPr>
          <w:szCs w:val="22"/>
        </w:rPr>
      </w:pPr>
      <w:r w:rsidRPr="00541607">
        <w:rPr>
          <w:szCs w:val="22"/>
        </w:rPr>
        <w:t>slovník synonym</w:t>
      </w:r>
    </w:p>
    <w:p w:rsidR="008E052A" w:rsidRDefault="00BC2EE9" w:rsidP="008E052A">
      <w:pPr>
        <w:pStyle w:val="Odstavecseseznamem"/>
        <w:numPr>
          <w:ilvl w:val="0"/>
          <w:numId w:val="14"/>
        </w:numPr>
        <w:ind w:right="-567"/>
        <w:rPr>
          <w:szCs w:val="22"/>
        </w:rPr>
      </w:pPr>
      <w:r w:rsidRPr="008E052A">
        <w:rPr>
          <w:szCs w:val="22"/>
        </w:rPr>
        <w:t>přehledy gramatiky</w:t>
      </w:r>
    </w:p>
    <w:p w:rsidR="008E052A" w:rsidRDefault="00BC2EE9" w:rsidP="008E052A">
      <w:pPr>
        <w:pStyle w:val="Odstavecseseznamem"/>
        <w:numPr>
          <w:ilvl w:val="0"/>
          <w:numId w:val="14"/>
        </w:numPr>
        <w:ind w:right="-567"/>
        <w:rPr>
          <w:szCs w:val="22"/>
        </w:rPr>
      </w:pPr>
      <w:r w:rsidRPr="008E052A">
        <w:rPr>
          <w:szCs w:val="22"/>
        </w:rPr>
        <w:t>tabulky</w:t>
      </w:r>
    </w:p>
    <w:p w:rsidR="00BC2EE9" w:rsidRPr="008E052A" w:rsidRDefault="00BC2EE9" w:rsidP="008E052A">
      <w:pPr>
        <w:pStyle w:val="Odstavecseseznamem"/>
        <w:numPr>
          <w:ilvl w:val="0"/>
          <w:numId w:val="14"/>
        </w:numPr>
        <w:ind w:right="-567"/>
        <w:rPr>
          <w:szCs w:val="22"/>
        </w:rPr>
      </w:pPr>
      <w:r w:rsidRPr="008E052A">
        <w:rPr>
          <w:szCs w:val="22"/>
        </w:rPr>
        <w:t>PC, notebook, kalkulátor</w:t>
      </w:r>
    </w:p>
    <w:p w:rsidR="00BC2EE9" w:rsidRPr="00541607" w:rsidRDefault="00BC2EE9" w:rsidP="00BC2EE9">
      <w:pPr>
        <w:ind w:left="-426" w:right="-567" w:firstLine="426"/>
        <w:rPr>
          <w:szCs w:val="22"/>
        </w:rPr>
      </w:pPr>
    </w:p>
    <w:p w:rsidR="00F3011E" w:rsidRDefault="00BC2EE9" w:rsidP="00F3011E">
      <w:pPr>
        <w:ind w:left="-426" w:right="-567" w:hanging="283"/>
        <w:rPr>
          <w:szCs w:val="22"/>
        </w:rPr>
      </w:pPr>
      <w:r w:rsidRPr="00541607">
        <w:rPr>
          <w:szCs w:val="22"/>
        </w:rPr>
        <w:t xml:space="preserve">11. Měl žák po dobu studia, či má dosud, </w:t>
      </w:r>
      <w:r w:rsidR="00F3011E">
        <w:rPr>
          <w:szCs w:val="22"/>
        </w:rPr>
        <w:t xml:space="preserve">asistenta </w:t>
      </w:r>
      <w:r w:rsidRPr="00541607">
        <w:rPr>
          <w:szCs w:val="22"/>
        </w:rPr>
        <w:t>pedagog</w:t>
      </w:r>
      <w:r w:rsidR="00F3011E">
        <w:rPr>
          <w:szCs w:val="22"/>
        </w:rPr>
        <w:t>a</w:t>
      </w:r>
      <w:r w:rsidRPr="00541607">
        <w:rPr>
          <w:szCs w:val="22"/>
        </w:rPr>
        <w:t xml:space="preserve"> nebo osobního asistenta? Pokud ano, v jakých činnostech asistent žáka podporuje či podporoval? </w:t>
      </w:r>
      <w:bookmarkStart w:id="0" w:name="_GoBack"/>
      <w:bookmarkEnd w:id="0"/>
    </w:p>
    <w:p w:rsidR="002B43F1" w:rsidRDefault="002B43F1" w:rsidP="002B43F1">
      <w:pPr>
        <w:ind w:left="-426" w:right="-567" w:hanging="283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</w:t>
      </w:r>
    </w:p>
    <w:p w:rsidR="002B43F1" w:rsidRPr="002B43F1" w:rsidRDefault="002B43F1" w:rsidP="002B43F1">
      <w:pPr>
        <w:ind w:left="-426" w:right="-567" w:hanging="283"/>
        <w:rPr>
          <w:szCs w:val="22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</w:t>
      </w:r>
    </w:p>
    <w:p w:rsidR="002B43F1" w:rsidRPr="002B43F1" w:rsidRDefault="002B43F1" w:rsidP="002B43F1">
      <w:pPr>
        <w:ind w:left="-426" w:right="-567" w:hanging="283"/>
        <w:rPr>
          <w:szCs w:val="22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</w:t>
      </w:r>
    </w:p>
    <w:p w:rsidR="002B43F1" w:rsidRPr="002B43F1" w:rsidRDefault="002B43F1" w:rsidP="002B43F1">
      <w:pPr>
        <w:ind w:left="-426" w:right="-567" w:hanging="283"/>
        <w:rPr>
          <w:szCs w:val="22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</w:t>
      </w:r>
    </w:p>
    <w:p w:rsidR="002B43F1" w:rsidRDefault="002B43F1" w:rsidP="002B43F1">
      <w:pPr>
        <w:ind w:left="-426" w:right="-567" w:hanging="283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</w:t>
      </w:r>
    </w:p>
    <w:p w:rsidR="002B43F1" w:rsidRPr="002B43F1" w:rsidRDefault="002B43F1" w:rsidP="002B43F1">
      <w:pPr>
        <w:ind w:left="-426" w:right="-567" w:hanging="283"/>
        <w:rPr>
          <w:szCs w:val="22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</w:t>
      </w:r>
    </w:p>
    <w:p w:rsidR="002B43F1" w:rsidRPr="002B43F1" w:rsidRDefault="002B43F1" w:rsidP="002B43F1">
      <w:pPr>
        <w:ind w:left="-426" w:right="-567" w:hanging="283"/>
        <w:rPr>
          <w:szCs w:val="22"/>
        </w:rPr>
      </w:pPr>
    </w:p>
    <w:p w:rsidR="002B43F1" w:rsidRPr="002B43F1" w:rsidRDefault="002B43F1" w:rsidP="002B43F1">
      <w:pPr>
        <w:ind w:left="-426" w:right="-567" w:hanging="283"/>
        <w:rPr>
          <w:szCs w:val="22"/>
        </w:rPr>
      </w:pPr>
    </w:p>
    <w:p w:rsidR="00BC2EE9" w:rsidRPr="00541607" w:rsidRDefault="00BC2EE9" w:rsidP="00BC2EE9">
      <w:pPr>
        <w:ind w:left="-426" w:right="-567" w:hanging="141"/>
        <w:rPr>
          <w:szCs w:val="22"/>
        </w:rPr>
      </w:pPr>
      <w:r w:rsidRPr="00541607">
        <w:rPr>
          <w:szCs w:val="22"/>
        </w:rPr>
        <w:t xml:space="preserve">                                                                                                                                 </w:t>
      </w:r>
    </w:p>
    <w:p w:rsidR="002B43F1" w:rsidRDefault="002B43F1" w:rsidP="00BC2EE9">
      <w:pPr>
        <w:ind w:left="-426" w:right="-567" w:hanging="141"/>
        <w:rPr>
          <w:szCs w:val="22"/>
        </w:rPr>
      </w:pPr>
    </w:p>
    <w:p w:rsidR="00BC2EE9" w:rsidRPr="00541607" w:rsidRDefault="00BC2EE9" w:rsidP="002B43F1">
      <w:pPr>
        <w:ind w:left="-426" w:right="-567" w:hanging="141"/>
        <w:rPr>
          <w:szCs w:val="22"/>
        </w:rPr>
      </w:pPr>
      <w:proofErr w:type="gramStart"/>
      <w:r w:rsidRPr="00541607">
        <w:rPr>
          <w:szCs w:val="22"/>
        </w:rPr>
        <w:t>Datum:. .</w:t>
      </w:r>
      <w:r w:rsidR="002B43F1" w:rsidRPr="002B43F1">
        <w:rPr>
          <w:szCs w:val="22"/>
        </w:rPr>
        <w:t xml:space="preserve"> </w:t>
      </w:r>
      <w:r w:rsidR="002B43F1" w:rsidRPr="00541607">
        <w:rPr>
          <w:szCs w:val="22"/>
        </w:rPr>
        <w:t xml:space="preserve">. . . . . . . . . . . . . . . . . . . . . . . . . . . </w:t>
      </w:r>
      <w:r w:rsidR="002B43F1">
        <w:rPr>
          <w:szCs w:val="22"/>
        </w:rPr>
        <w:t xml:space="preserve">      </w:t>
      </w:r>
      <w:r w:rsidRPr="00541607">
        <w:rPr>
          <w:szCs w:val="22"/>
        </w:rPr>
        <w:t>Vypracoval</w:t>
      </w:r>
      <w:proofErr w:type="gramEnd"/>
      <w:r w:rsidRPr="00541607">
        <w:rPr>
          <w:szCs w:val="22"/>
        </w:rPr>
        <w:t xml:space="preserve">: . . . . . . . . . . . . . . . . . . . . . . . . . . . </w:t>
      </w:r>
    </w:p>
    <w:p w:rsidR="00BC2EE9" w:rsidRPr="00541607" w:rsidRDefault="00BC2EE9" w:rsidP="00BC2EE9">
      <w:pPr>
        <w:ind w:left="-426" w:right="-567" w:hanging="141"/>
        <w:rPr>
          <w:szCs w:val="22"/>
        </w:rPr>
      </w:pPr>
    </w:p>
    <w:p w:rsidR="002B43F1" w:rsidRDefault="002B43F1" w:rsidP="00BC2EE9">
      <w:pPr>
        <w:ind w:left="-426" w:right="-567" w:hanging="141"/>
        <w:rPr>
          <w:szCs w:val="22"/>
        </w:rPr>
      </w:pPr>
    </w:p>
    <w:p w:rsidR="00BC2EE9" w:rsidRPr="00541607" w:rsidRDefault="00BC2EE9" w:rsidP="002B43F1">
      <w:pPr>
        <w:ind w:left="-426" w:right="-567" w:hanging="141"/>
        <w:jc w:val="center"/>
        <w:rPr>
          <w:szCs w:val="22"/>
        </w:rPr>
      </w:pPr>
      <w:proofErr w:type="gramStart"/>
      <w:r w:rsidRPr="00541607">
        <w:rPr>
          <w:szCs w:val="22"/>
        </w:rPr>
        <w:t>Podpis: . . . . . . . . . . . . . . . . . . . . .  Razítko</w:t>
      </w:r>
      <w:proofErr w:type="gramEnd"/>
      <w:r w:rsidRPr="00541607">
        <w:rPr>
          <w:szCs w:val="22"/>
        </w:rPr>
        <w:t xml:space="preserve"> školy:</w:t>
      </w:r>
    </w:p>
    <w:p w:rsidR="00BC2EE9" w:rsidRPr="0059239A" w:rsidRDefault="00BC2EE9" w:rsidP="00BC2EE9">
      <w:pPr>
        <w:ind w:left="-426" w:right="-567" w:hanging="141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E052A" w:rsidRDefault="008E052A" w:rsidP="003E4042">
      <w:pPr>
        <w:ind w:left="-567"/>
        <w:rPr>
          <w:sz w:val="24"/>
          <w:szCs w:val="24"/>
        </w:rPr>
      </w:pPr>
    </w:p>
    <w:p w:rsidR="002B43F1" w:rsidRDefault="002B43F1" w:rsidP="003E4042">
      <w:pPr>
        <w:ind w:left="-567"/>
        <w:rPr>
          <w:sz w:val="24"/>
          <w:szCs w:val="24"/>
        </w:rPr>
      </w:pPr>
    </w:p>
    <w:p w:rsidR="00BC2EE9" w:rsidRDefault="00BC2EE9" w:rsidP="003E4042">
      <w:pPr>
        <w:ind w:left="-567"/>
        <w:rPr>
          <w:sz w:val="24"/>
          <w:szCs w:val="24"/>
        </w:rPr>
      </w:pPr>
      <w:r>
        <w:rPr>
          <w:sz w:val="24"/>
          <w:szCs w:val="24"/>
        </w:rPr>
        <w:t>*) Na vyplňování těchto položek je nutné spolupracovat s vyučujícími, v jejichž předmětech jsou uplatňovány konkrétní formy zohledňování (obvykle jazykové předměty).</w:t>
      </w:r>
    </w:p>
    <w:p w:rsidR="00BC2EE9" w:rsidRPr="007107F3" w:rsidRDefault="00BC2EE9" w:rsidP="00BC2EE9">
      <w:pPr>
        <w:pStyle w:val="Zkladntext"/>
        <w:shd w:val="clear" w:color="auto" w:fill="FFFFFF" w:themeFill="background1"/>
        <w:jc w:val="center"/>
        <w:rPr>
          <w:b/>
          <w:bCs/>
          <w:smallCaps/>
          <w:sz w:val="22"/>
          <w:szCs w:val="22"/>
        </w:rPr>
      </w:pPr>
      <w:r w:rsidRPr="007107F3">
        <w:rPr>
          <w:b/>
          <w:bCs/>
          <w:smallCaps/>
          <w:sz w:val="20"/>
        </w:rPr>
        <w:lastRenderedPageBreak/>
        <w:t xml:space="preserve">PŘÍLOHA K DOTAZNÍKU </w:t>
      </w:r>
      <w:r w:rsidRPr="007107F3">
        <w:rPr>
          <w:b/>
          <w:bCs/>
          <w:smallCaps/>
          <w:sz w:val="22"/>
          <w:szCs w:val="22"/>
        </w:rPr>
        <w:t>pro školu- k žádosti o vypracování posudku pro uzpůsobení podmínek Maturitní zkoušky</w:t>
      </w:r>
    </w:p>
    <w:p w:rsidR="00BC2EE9" w:rsidRPr="007107F3" w:rsidRDefault="00BC2EE9" w:rsidP="00BC2EE9">
      <w:pPr>
        <w:pStyle w:val="Zkladntext"/>
        <w:shd w:val="clear" w:color="auto" w:fill="FFFFFF" w:themeFill="background1"/>
        <w:jc w:val="center"/>
        <w:rPr>
          <w:b/>
          <w:bCs/>
          <w:smallCaps/>
          <w:sz w:val="22"/>
          <w:szCs w:val="22"/>
        </w:rPr>
      </w:pPr>
      <w:r w:rsidRPr="007107F3">
        <w:rPr>
          <w:b/>
          <w:bCs/>
          <w:smallCaps/>
          <w:sz w:val="22"/>
          <w:szCs w:val="22"/>
        </w:rPr>
        <w:t>V CIZÍM JAZYCE</w:t>
      </w:r>
    </w:p>
    <w:p w:rsidR="00BC2EE9" w:rsidRPr="007107F3" w:rsidRDefault="00BC2EE9" w:rsidP="00BC2EE9">
      <w:pPr>
        <w:pStyle w:val="Bezmezer"/>
        <w:rPr>
          <w:rFonts w:ascii="Times New Roman" w:hAnsi="Times New Roman" w:cs="Times New Roman"/>
          <w:b/>
          <w:color w:val="FF0000"/>
        </w:rPr>
      </w:pPr>
    </w:p>
    <w:p w:rsidR="00BC2EE9" w:rsidRPr="007107F3" w:rsidRDefault="00BC2EE9" w:rsidP="00BC2EE9">
      <w:pPr>
        <w:pStyle w:val="Bezmezer"/>
        <w:rPr>
          <w:rFonts w:ascii="Times New Roman" w:hAnsi="Times New Roman" w:cs="Times New Roman"/>
          <w:b/>
          <w:color w:val="FF0000"/>
        </w:rPr>
      </w:pPr>
    </w:p>
    <w:p w:rsidR="00BC2EE9" w:rsidRPr="007107F3" w:rsidRDefault="00BC2EE9" w:rsidP="00BC2EE9">
      <w:pPr>
        <w:pStyle w:val="Bezmezer"/>
        <w:rPr>
          <w:rFonts w:ascii="Times New Roman" w:hAnsi="Times New Roman" w:cs="Times New Roman"/>
          <w:b/>
          <w:color w:val="000000" w:themeColor="text1"/>
        </w:rPr>
      </w:pPr>
      <w:r w:rsidRPr="007107F3">
        <w:rPr>
          <w:rFonts w:ascii="Times New Roman" w:hAnsi="Times New Roman" w:cs="Times New Roman"/>
          <w:b/>
          <w:color w:val="000000" w:themeColor="text1"/>
        </w:rPr>
        <w:t>Pokud považujete za nutné zohlednění v cizím jazyce, označte, prosím, níže uvedené, případně blíže specifikujte potíže studenta.</w:t>
      </w:r>
    </w:p>
    <w:p w:rsidR="00BC2EE9" w:rsidRPr="007107F3" w:rsidRDefault="00BC2EE9" w:rsidP="00BC2EE9">
      <w:pPr>
        <w:pStyle w:val="Bezmezer"/>
        <w:rPr>
          <w:rFonts w:ascii="Times New Roman" w:hAnsi="Times New Roman" w:cs="Times New Roman"/>
        </w:rPr>
      </w:pPr>
    </w:p>
    <w:p w:rsidR="00BC2EE9" w:rsidRPr="00D7348D" w:rsidRDefault="00BC2EE9" w:rsidP="00BC2EE9">
      <w:pPr>
        <w:pStyle w:val="Nadpis1"/>
        <w:shd w:val="clear" w:color="auto" w:fill="FFFFFF" w:themeFill="background1"/>
        <w:tabs>
          <w:tab w:val="left" w:pos="426"/>
        </w:tabs>
        <w:rPr>
          <w:sz w:val="22"/>
          <w:szCs w:val="22"/>
        </w:rPr>
      </w:pPr>
      <w:r w:rsidRPr="00D7348D">
        <w:rPr>
          <w:sz w:val="22"/>
          <w:szCs w:val="22"/>
        </w:rPr>
        <w:t>1. Písemný projev:</w:t>
      </w:r>
    </w:p>
    <w:p w:rsidR="00BC2EE9" w:rsidRPr="00D7348D" w:rsidRDefault="00BC2EE9" w:rsidP="00BC2EE9">
      <w:pPr>
        <w:pStyle w:val="Bezmezer"/>
        <w:rPr>
          <w:rFonts w:ascii="Times New Roman" w:hAnsi="Times New Roman" w:cs="Times New Roman"/>
        </w:rPr>
      </w:pPr>
    </w:p>
    <w:p w:rsidR="008E052A" w:rsidRDefault="00BC2EE9" w:rsidP="008E052A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D7348D">
        <w:rPr>
          <w:rFonts w:ascii="Times New Roman" w:hAnsi="Times New Roman" w:cs="Times New Roman"/>
        </w:rPr>
        <w:t>Problémy s aplikací gramatických pravidel do písemné podoby</w:t>
      </w:r>
    </w:p>
    <w:p w:rsidR="008E052A" w:rsidRDefault="00BC2EE9" w:rsidP="008E052A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Obtíže s kompoziční výstavbou textu</w:t>
      </w:r>
    </w:p>
    <w:p w:rsidR="008E052A" w:rsidRDefault="00BC2EE9" w:rsidP="008E052A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Nedostatky ve slovosledu (žák aplikuje analogii slovosledu z ČJ na CJ)</w:t>
      </w:r>
    </w:p>
    <w:p w:rsidR="008E052A" w:rsidRDefault="00BC2EE9" w:rsidP="008E052A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Problémy se členy</w:t>
      </w:r>
    </w:p>
    <w:p w:rsidR="008E052A" w:rsidRDefault="00BC2EE9" w:rsidP="008E052A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Fonetická transkripce slov, jejichž psaná podoba se odlišuje od zvukové (</w:t>
      </w:r>
      <w:proofErr w:type="spellStart"/>
      <w:r w:rsidRPr="008E052A">
        <w:rPr>
          <w:rFonts w:ascii="Times New Roman" w:hAnsi="Times New Roman" w:cs="Times New Roman"/>
        </w:rPr>
        <w:t>keine</w:t>
      </w:r>
      <w:proofErr w:type="spellEnd"/>
      <w:r w:rsidRPr="008E052A">
        <w:rPr>
          <w:rFonts w:ascii="Times New Roman" w:hAnsi="Times New Roman" w:cs="Times New Roman"/>
        </w:rPr>
        <w:t xml:space="preserve"> x </w:t>
      </w:r>
      <w:proofErr w:type="spellStart"/>
      <w:r w:rsidRPr="008E052A">
        <w:rPr>
          <w:rFonts w:ascii="Times New Roman" w:hAnsi="Times New Roman" w:cs="Times New Roman"/>
        </w:rPr>
        <w:t>kaine</w:t>
      </w:r>
      <w:proofErr w:type="spellEnd"/>
      <w:r w:rsidRPr="008E052A">
        <w:rPr>
          <w:rFonts w:ascii="Times New Roman" w:hAnsi="Times New Roman" w:cs="Times New Roman"/>
        </w:rPr>
        <w:t>)</w:t>
      </w:r>
    </w:p>
    <w:p w:rsidR="008E052A" w:rsidRDefault="00BC2EE9" w:rsidP="008E052A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Menší slovní zásoba</w:t>
      </w:r>
    </w:p>
    <w:p w:rsidR="00BC2EE9" w:rsidRPr="008E052A" w:rsidRDefault="00BC2EE9" w:rsidP="008E052A">
      <w:pPr>
        <w:pStyle w:val="Bezmezer"/>
        <w:numPr>
          <w:ilvl w:val="0"/>
          <w:numId w:val="15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Specifické chyby v pravopisu (vynechávky, přidávání a záměny písmen, případně slabik, snížená kvalita písma způsobující sníženou čitelnost textu)</w:t>
      </w:r>
    </w:p>
    <w:p w:rsidR="00BC2EE9" w:rsidRPr="00364C2A" w:rsidRDefault="00BC2EE9" w:rsidP="00BC2E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2EE9" w:rsidRPr="00D7348D" w:rsidRDefault="00BC2EE9" w:rsidP="00BC2EE9">
      <w:pPr>
        <w:pStyle w:val="Bezmezer"/>
        <w:rPr>
          <w:rFonts w:ascii="Times New Roman" w:hAnsi="Times New Roman" w:cs="Times New Roman"/>
        </w:rPr>
      </w:pPr>
      <w:r w:rsidRPr="00D7348D">
        <w:rPr>
          <w:rFonts w:ascii="Times New Roman" w:hAnsi="Times New Roman" w:cs="Times New Roman"/>
        </w:rPr>
        <w:t>Jiné obtíže (specifikujte):</w:t>
      </w:r>
    </w:p>
    <w:p w:rsidR="002B43F1" w:rsidRDefault="00BC2EE9" w:rsidP="00BC2EE9">
      <w:pPr>
        <w:pStyle w:val="Bezmezer"/>
        <w:rPr>
          <w:rFonts w:ascii="Times New Roman" w:hAnsi="Times New Roman" w:cs="Times New Roman"/>
        </w:rPr>
      </w:pPr>
      <w:r w:rsidRPr="00D7348D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:rsidR="002B43F1" w:rsidRDefault="002B43F1" w:rsidP="00BC2EE9">
      <w:pPr>
        <w:pStyle w:val="Bezmezer"/>
        <w:rPr>
          <w:rFonts w:ascii="Times New Roman" w:hAnsi="Times New Roman" w:cs="Times New Roman"/>
        </w:rPr>
      </w:pPr>
    </w:p>
    <w:p w:rsidR="002B43F1" w:rsidRDefault="002B43F1" w:rsidP="002B43F1">
      <w:pPr>
        <w:pStyle w:val="Bezmezer"/>
        <w:rPr>
          <w:rFonts w:ascii="Times New Roman" w:hAnsi="Times New Roman" w:cs="Times New Roman"/>
        </w:rPr>
      </w:pPr>
      <w:r w:rsidRPr="00D7348D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:rsidR="00BC2EE9" w:rsidRPr="00364C2A" w:rsidRDefault="00BC2EE9" w:rsidP="00BC2E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2EE9" w:rsidRPr="00D7348D" w:rsidRDefault="00BC2EE9" w:rsidP="00BC2EE9">
      <w:pPr>
        <w:pStyle w:val="Bezmezer"/>
        <w:rPr>
          <w:rFonts w:ascii="Times New Roman" w:hAnsi="Times New Roman" w:cs="Times New Roman"/>
          <w:b/>
        </w:rPr>
      </w:pPr>
      <w:r w:rsidRPr="00D7348D">
        <w:rPr>
          <w:rFonts w:ascii="Times New Roman" w:hAnsi="Times New Roman" w:cs="Times New Roman"/>
          <w:b/>
        </w:rPr>
        <w:t>2. Ústní projev:</w:t>
      </w:r>
    </w:p>
    <w:p w:rsidR="00BC2EE9" w:rsidRPr="00D7348D" w:rsidRDefault="00BC2EE9" w:rsidP="00BC2EE9">
      <w:pPr>
        <w:pStyle w:val="Bezmezer"/>
        <w:rPr>
          <w:rFonts w:ascii="Times New Roman" w:hAnsi="Times New Roman" w:cs="Times New Roman"/>
          <w:b/>
        </w:rPr>
      </w:pP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D7348D">
        <w:rPr>
          <w:rFonts w:ascii="Times New Roman" w:hAnsi="Times New Roman" w:cs="Times New Roman"/>
        </w:rPr>
        <w:t>Obtíže při výslovnosti víceslabičných či složených slov v důsledku motorické neobratnosti mluvidel</w:t>
      </w: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Nedostatečná fonematická diferenciace (</w:t>
      </w:r>
      <w:proofErr w:type="spellStart"/>
      <w:r w:rsidRPr="008E052A">
        <w:rPr>
          <w:rFonts w:ascii="Times New Roman" w:hAnsi="Times New Roman" w:cs="Times New Roman"/>
        </w:rPr>
        <w:t>older</w:t>
      </w:r>
      <w:proofErr w:type="spellEnd"/>
      <w:r w:rsidRPr="008E052A">
        <w:rPr>
          <w:rFonts w:ascii="Times New Roman" w:hAnsi="Times New Roman" w:cs="Times New Roman"/>
        </w:rPr>
        <w:t xml:space="preserve"> x </w:t>
      </w:r>
      <w:proofErr w:type="spellStart"/>
      <w:r w:rsidRPr="008E052A">
        <w:rPr>
          <w:rFonts w:ascii="Times New Roman" w:hAnsi="Times New Roman" w:cs="Times New Roman"/>
        </w:rPr>
        <w:t>oldest</w:t>
      </w:r>
      <w:proofErr w:type="spellEnd"/>
      <w:r w:rsidRPr="008E052A">
        <w:rPr>
          <w:rFonts w:ascii="Times New Roman" w:hAnsi="Times New Roman" w:cs="Times New Roman"/>
        </w:rPr>
        <w:t xml:space="preserve">, </w:t>
      </w:r>
      <w:proofErr w:type="spellStart"/>
      <w:r w:rsidRPr="008E052A">
        <w:rPr>
          <w:rFonts w:ascii="Times New Roman" w:hAnsi="Times New Roman" w:cs="Times New Roman"/>
        </w:rPr>
        <w:t>schreibst</w:t>
      </w:r>
      <w:proofErr w:type="spellEnd"/>
      <w:r w:rsidRPr="008E052A">
        <w:rPr>
          <w:rFonts w:ascii="Times New Roman" w:hAnsi="Times New Roman" w:cs="Times New Roman"/>
        </w:rPr>
        <w:t xml:space="preserve"> x </w:t>
      </w:r>
      <w:proofErr w:type="spellStart"/>
      <w:r w:rsidRPr="008E052A">
        <w:rPr>
          <w:rFonts w:ascii="Times New Roman" w:hAnsi="Times New Roman" w:cs="Times New Roman"/>
        </w:rPr>
        <w:t>schreibt</w:t>
      </w:r>
      <w:proofErr w:type="spellEnd"/>
      <w:r w:rsidRPr="008E052A">
        <w:rPr>
          <w:rFonts w:ascii="Times New Roman" w:hAnsi="Times New Roman" w:cs="Times New Roman"/>
        </w:rPr>
        <w:t>)</w:t>
      </w: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Nepřesná výslovnost hlásek (dyslálie)</w:t>
      </w: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Pomalý způsob čtení</w:t>
      </w: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Narušení vázání slov a řečové produkce (pauzy způsobené např. gramatiky a lexika, hledáním vhodných formulací)</w:t>
      </w: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Nepřesnosti v užívání slov z hlediska jejich významu</w:t>
      </w: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 xml:space="preserve">Problémy se skloňováním a časováním </w:t>
      </w: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Problémy se členy</w:t>
      </w: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Nedostatky ve slovosledu (žák aplikuje analogii slovosledu z ČJ na CJ)</w:t>
      </w:r>
    </w:p>
    <w:p w:rsid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Menší slovní zásoba</w:t>
      </w:r>
    </w:p>
    <w:p w:rsidR="00BC2EE9" w:rsidRPr="008E052A" w:rsidRDefault="00BC2EE9" w:rsidP="008E052A">
      <w:pPr>
        <w:pStyle w:val="Bezmezer"/>
        <w:numPr>
          <w:ilvl w:val="0"/>
          <w:numId w:val="16"/>
        </w:numPr>
        <w:rPr>
          <w:rFonts w:ascii="Times New Roman" w:hAnsi="Times New Roman" w:cs="Times New Roman"/>
        </w:rPr>
      </w:pPr>
      <w:r w:rsidRPr="008E052A">
        <w:rPr>
          <w:rFonts w:ascii="Times New Roman" w:hAnsi="Times New Roman" w:cs="Times New Roman"/>
        </w:rPr>
        <w:t>Projevy neklidu, tenze</w:t>
      </w:r>
    </w:p>
    <w:p w:rsidR="00BC2EE9" w:rsidRPr="00364C2A" w:rsidRDefault="00BC2EE9" w:rsidP="00BC2E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2EE9" w:rsidRPr="00364C2A" w:rsidRDefault="00BC2EE9" w:rsidP="00BC2E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64C2A">
        <w:rPr>
          <w:rFonts w:ascii="Times New Roman" w:hAnsi="Times New Roman" w:cs="Times New Roman"/>
          <w:sz w:val="24"/>
          <w:szCs w:val="24"/>
        </w:rPr>
        <w:t>Jiné obtíže (specifikujte):</w:t>
      </w:r>
    </w:p>
    <w:p w:rsidR="002B43F1" w:rsidRDefault="00BC2EE9" w:rsidP="00D73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4C2A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2B43F1" w:rsidRDefault="002B43F1" w:rsidP="00D734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C2EE9" w:rsidRPr="00D7348D" w:rsidRDefault="00BC2EE9" w:rsidP="00D734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4C2A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  </w:t>
      </w:r>
    </w:p>
    <w:p w:rsidR="002B43F1" w:rsidRDefault="002B43F1" w:rsidP="002B43F1">
      <w:pPr>
        <w:ind w:left="-426" w:right="-567" w:hanging="141"/>
        <w:rPr>
          <w:szCs w:val="22"/>
        </w:rPr>
      </w:pPr>
    </w:p>
    <w:p w:rsidR="002B43F1" w:rsidRPr="00541607" w:rsidRDefault="002B43F1" w:rsidP="002B43F1">
      <w:pPr>
        <w:ind w:left="-426" w:right="-567" w:hanging="141"/>
        <w:rPr>
          <w:szCs w:val="22"/>
        </w:rPr>
      </w:pPr>
      <w:proofErr w:type="gramStart"/>
      <w:r w:rsidRPr="00541607">
        <w:rPr>
          <w:szCs w:val="22"/>
        </w:rPr>
        <w:t>Datum:. .</w:t>
      </w:r>
      <w:r w:rsidRPr="002B43F1">
        <w:rPr>
          <w:szCs w:val="22"/>
        </w:rPr>
        <w:t xml:space="preserve"> </w:t>
      </w:r>
      <w:r w:rsidRPr="00541607">
        <w:rPr>
          <w:szCs w:val="22"/>
        </w:rPr>
        <w:t xml:space="preserve">. . . . . . . . . . . . . . . . . . . . . . . . . . . </w:t>
      </w:r>
      <w:r>
        <w:rPr>
          <w:szCs w:val="22"/>
        </w:rPr>
        <w:t xml:space="preserve">      </w:t>
      </w:r>
      <w:r w:rsidRPr="00541607">
        <w:rPr>
          <w:szCs w:val="22"/>
        </w:rPr>
        <w:t>Vypracoval</w:t>
      </w:r>
      <w:proofErr w:type="gramEnd"/>
      <w:r w:rsidRPr="00541607">
        <w:rPr>
          <w:szCs w:val="22"/>
        </w:rPr>
        <w:t xml:space="preserve">: . . . . . . . . . . . . . . . . . . . . . . . . . . . </w:t>
      </w:r>
    </w:p>
    <w:p w:rsidR="002B43F1" w:rsidRPr="00541607" w:rsidRDefault="002B43F1" w:rsidP="002B43F1">
      <w:pPr>
        <w:ind w:left="-426" w:right="-567" w:hanging="141"/>
        <w:rPr>
          <w:szCs w:val="22"/>
        </w:rPr>
      </w:pPr>
    </w:p>
    <w:p w:rsidR="002B43F1" w:rsidRDefault="002B43F1" w:rsidP="002B43F1">
      <w:pPr>
        <w:ind w:left="-426" w:right="-567" w:hanging="141"/>
        <w:rPr>
          <w:szCs w:val="22"/>
        </w:rPr>
      </w:pPr>
    </w:p>
    <w:p w:rsidR="002B43F1" w:rsidRPr="00541607" w:rsidRDefault="002B43F1" w:rsidP="002B43F1">
      <w:pPr>
        <w:ind w:left="-426" w:right="-567" w:hanging="141"/>
        <w:jc w:val="center"/>
        <w:rPr>
          <w:szCs w:val="22"/>
        </w:rPr>
      </w:pPr>
      <w:proofErr w:type="gramStart"/>
      <w:r w:rsidRPr="00541607">
        <w:rPr>
          <w:szCs w:val="22"/>
        </w:rPr>
        <w:t>Podpis: . . . . . . . . . . . . . . . . . . . . .  Razítko</w:t>
      </w:r>
      <w:proofErr w:type="gramEnd"/>
      <w:r w:rsidRPr="00541607">
        <w:rPr>
          <w:szCs w:val="22"/>
        </w:rPr>
        <w:t xml:space="preserve"> školy:</w:t>
      </w:r>
    </w:p>
    <w:sectPr w:rsidR="002B43F1" w:rsidRPr="00541607" w:rsidSect="00EA39BD">
      <w:headerReference w:type="first" r:id="rId8"/>
      <w:pgSz w:w="11906" w:h="16838"/>
      <w:pgMar w:top="113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61" w:rsidRDefault="00E14E61">
      <w:r>
        <w:separator/>
      </w:r>
    </w:p>
  </w:endnote>
  <w:endnote w:type="continuationSeparator" w:id="0">
    <w:p w:rsidR="00E14E61" w:rsidRDefault="00E1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61" w:rsidRDefault="00E14E61">
      <w:r>
        <w:separator/>
      </w:r>
    </w:p>
  </w:footnote>
  <w:footnote w:type="continuationSeparator" w:id="0">
    <w:p w:rsidR="00E14E61" w:rsidRDefault="00E1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1C" w:rsidRDefault="002A479B">
    <w:pPr>
      <w:pStyle w:val="Zhlav"/>
    </w:pPr>
    <w:r>
      <w:rPr>
        <w:noProof/>
      </w:rPr>
      <w:drawing>
        <wp:inline distT="0" distB="0" distL="0" distR="0">
          <wp:extent cx="5759450" cy="1028065"/>
          <wp:effectExtent l="19050" t="0" r="0" b="0"/>
          <wp:docPr id="2" name="Obrázek 1" descr="hlavicka5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5kriv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33A"/>
    <w:multiLevelType w:val="hybridMultilevel"/>
    <w:tmpl w:val="EA30F716"/>
    <w:lvl w:ilvl="0" w:tplc="34D0802A">
      <w:start w:val="1"/>
      <w:numFmt w:val="bullet"/>
      <w:lvlText w:val=""/>
      <w:lvlJc w:val="center"/>
      <w:pPr>
        <w:ind w:left="15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6886"/>
    <w:multiLevelType w:val="hybridMultilevel"/>
    <w:tmpl w:val="3F98306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226052"/>
    <w:multiLevelType w:val="hybridMultilevel"/>
    <w:tmpl w:val="E66C822C"/>
    <w:lvl w:ilvl="0" w:tplc="0405000F">
      <w:start w:val="1"/>
      <w:numFmt w:val="decimal"/>
      <w:lvlText w:val="%1."/>
      <w:lvlJc w:val="left"/>
      <w:pPr>
        <w:ind w:left="863" w:hanging="360"/>
      </w:pPr>
    </w:lvl>
    <w:lvl w:ilvl="1" w:tplc="04050019">
      <w:start w:val="1"/>
      <w:numFmt w:val="lowerLetter"/>
      <w:lvlText w:val="%2."/>
      <w:lvlJc w:val="left"/>
      <w:pPr>
        <w:ind w:left="1583" w:hanging="360"/>
      </w:pPr>
    </w:lvl>
    <w:lvl w:ilvl="2" w:tplc="0405001B" w:tentative="1">
      <w:start w:val="1"/>
      <w:numFmt w:val="lowerRoman"/>
      <w:lvlText w:val="%3."/>
      <w:lvlJc w:val="right"/>
      <w:pPr>
        <w:ind w:left="2303" w:hanging="180"/>
      </w:pPr>
    </w:lvl>
    <w:lvl w:ilvl="3" w:tplc="0405000F" w:tentative="1">
      <w:start w:val="1"/>
      <w:numFmt w:val="decimal"/>
      <w:lvlText w:val="%4."/>
      <w:lvlJc w:val="left"/>
      <w:pPr>
        <w:ind w:left="3023" w:hanging="360"/>
      </w:pPr>
    </w:lvl>
    <w:lvl w:ilvl="4" w:tplc="04050019" w:tentative="1">
      <w:start w:val="1"/>
      <w:numFmt w:val="lowerLetter"/>
      <w:lvlText w:val="%5."/>
      <w:lvlJc w:val="left"/>
      <w:pPr>
        <w:ind w:left="3743" w:hanging="360"/>
      </w:pPr>
    </w:lvl>
    <w:lvl w:ilvl="5" w:tplc="0405001B" w:tentative="1">
      <w:start w:val="1"/>
      <w:numFmt w:val="lowerRoman"/>
      <w:lvlText w:val="%6."/>
      <w:lvlJc w:val="right"/>
      <w:pPr>
        <w:ind w:left="4463" w:hanging="180"/>
      </w:pPr>
    </w:lvl>
    <w:lvl w:ilvl="6" w:tplc="0405000F" w:tentative="1">
      <w:start w:val="1"/>
      <w:numFmt w:val="decimal"/>
      <w:lvlText w:val="%7."/>
      <w:lvlJc w:val="left"/>
      <w:pPr>
        <w:ind w:left="5183" w:hanging="360"/>
      </w:pPr>
    </w:lvl>
    <w:lvl w:ilvl="7" w:tplc="04050019" w:tentative="1">
      <w:start w:val="1"/>
      <w:numFmt w:val="lowerLetter"/>
      <w:lvlText w:val="%8."/>
      <w:lvlJc w:val="left"/>
      <w:pPr>
        <w:ind w:left="5903" w:hanging="360"/>
      </w:pPr>
    </w:lvl>
    <w:lvl w:ilvl="8" w:tplc="040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10037CA7"/>
    <w:multiLevelType w:val="hybridMultilevel"/>
    <w:tmpl w:val="C6B6D978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14247FB"/>
    <w:multiLevelType w:val="hybridMultilevel"/>
    <w:tmpl w:val="B7C69934"/>
    <w:lvl w:ilvl="0" w:tplc="0C6627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6377E00"/>
    <w:multiLevelType w:val="hybridMultilevel"/>
    <w:tmpl w:val="1DF6BA8C"/>
    <w:lvl w:ilvl="0" w:tplc="34D0802A">
      <w:start w:val="1"/>
      <w:numFmt w:val="bullet"/>
      <w:lvlText w:val=""/>
      <w:lvlJc w:val="center"/>
      <w:pPr>
        <w:ind w:left="15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57A8"/>
    <w:multiLevelType w:val="hybridMultilevel"/>
    <w:tmpl w:val="47BC7644"/>
    <w:lvl w:ilvl="0" w:tplc="B89846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AEF48E4"/>
    <w:multiLevelType w:val="hybridMultilevel"/>
    <w:tmpl w:val="B150CCE4"/>
    <w:lvl w:ilvl="0" w:tplc="ED7A2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416F"/>
    <w:multiLevelType w:val="hybridMultilevel"/>
    <w:tmpl w:val="7F1A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15D9"/>
    <w:multiLevelType w:val="hybridMultilevel"/>
    <w:tmpl w:val="D3A8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4C20"/>
    <w:multiLevelType w:val="hybridMultilevel"/>
    <w:tmpl w:val="61ACA2A4"/>
    <w:lvl w:ilvl="0" w:tplc="040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B1C4780"/>
    <w:multiLevelType w:val="hybridMultilevel"/>
    <w:tmpl w:val="58D8F10E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C384E39"/>
    <w:multiLevelType w:val="hybridMultilevel"/>
    <w:tmpl w:val="58960AA4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518F2A59"/>
    <w:multiLevelType w:val="hybridMultilevel"/>
    <w:tmpl w:val="9CF4D8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5671D6"/>
    <w:multiLevelType w:val="hybridMultilevel"/>
    <w:tmpl w:val="CF02F84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7AC11876"/>
    <w:multiLevelType w:val="hybridMultilevel"/>
    <w:tmpl w:val="20E2DEE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BC759CB"/>
    <w:multiLevelType w:val="hybridMultilevel"/>
    <w:tmpl w:val="17EC1086"/>
    <w:lvl w:ilvl="0" w:tplc="040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A"/>
    <w:rsid w:val="0004371C"/>
    <w:rsid w:val="0009385F"/>
    <w:rsid w:val="000E3C1E"/>
    <w:rsid w:val="00183CFE"/>
    <w:rsid w:val="001A3F97"/>
    <w:rsid w:val="001E078B"/>
    <w:rsid w:val="00206E2A"/>
    <w:rsid w:val="002A479B"/>
    <w:rsid w:val="002B33F6"/>
    <w:rsid w:val="002B43F1"/>
    <w:rsid w:val="002C52E8"/>
    <w:rsid w:val="002E7425"/>
    <w:rsid w:val="0034126B"/>
    <w:rsid w:val="003A5080"/>
    <w:rsid w:val="003A7861"/>
    <w:rsid w:val="003D336F"/>
    <w:rsid w:val="003E4042"/>
    <w:rsid w:val="00402A16"/>
    <w:rsid w:val="004D7360"/>
    <w:rsid w:val="005158A9"/>
    <w:rsid w:val="00523B39"/>
    <w:rsid w:val="005310A8"/>
    <w:rsid w:val="00541607"/>
    <w:rsid w:val="005B4A8B"/>
    <w:rsid w:val="005C621A"/>
    <w:rsid w:val="005D5EDF"/>
    <w:rsid w:val="00616ACE"/>
    <w:rsid w:val="006F083C"/>
    <w:rsid w:val="00780A8C"/>
    <w:rsid w:val="007A0C69"/>
    <w:rsid w:val="007D0D1F"/>
    <w:rsid w:val="00824B9C"/>
    <w:rsid w:val="00836509"/>
    <w:rsid w:val="008D75A3"/>
    <w:rsid w:val="008E052A"/>
    <w:rsid w:val="009D37EA"/>
    <w:rsid w:val="009D50C6"/>
    <w:rsid w:val="009F4805"/>
    <w:rsid w:val="00A20E9B"/>
    <w:rsid w:val="00A724FB"/>
    <w:rsid w:val="00AB5C35"/>
    <w:rsid w:val="00B12326"/>
    <w:rsid w:val="00BC2EE9"/>
    <w:rsid w:val="00C27FA5"/>
    <w:rsid w:val="00C733FA"/>
    <w:rsid w:val="00C749AF"/>
    <w:rsid w:val="00CE073F"/>
    <w:rsid w:val="00CF18E5"/>
    <w:rsid w:val="00D333A4"/>
    <w:rsid w:val="00D33CE3"/>
    <w:rsid w:val="00D34973"/>
    <w:rsid w:val="00D7348D"/>
    <w:rsid w:val="00DE37A0"/>
    <w:rsid w:val="00E14E61"/>
    <w:rsid w:val="00E93970"/>
    <w:rsid w:val="00EA39BD"/>
    <w:rsid w:val="00EC5422"/>
    <w:rsid w:val="00ED364E"/>
    <w:rsid w:val="00F11C06"/>
    <w:rsid w:val="00F3011E"/>
    <w:rsid w:val="00FD4C65"/>
    <w:rsid w:val="00FD4F81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968C8F-153D-4A6A-BA35-E7ACDCD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9BD"/>
    <w:pPr>
      <w:spacing w:before="120"/>
    </w:pPr>
    <w:rPr>
      <w:sz w:val="22"/>
    </w:rPr>
  </w:style>
  <w:style w:type="paragraph" w:styleId="Nadpis1">
    <w:name w:val="heading 1"/>
    <w:basedOn w:val="Normln"/>
    <w:next w:val="Normln"/>
    <w:qFormat/>
    <w:rsid w:val="00EA39BD"/>
    <w:pPr>
      <w:keepNext/>
      <w:jc w:val="both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EA39BD"/>
    <w:pPr>
      <w:keepNext/>
      <w:framePr w:w="6909" w:hSpace="142" w:wrap="around" w:vAnchor="page" w:hAnchor="page" w:x="3449" w:y="865"/>
      <w:jc w:val="center"/>
      <w:outlineLvl w:val="1"/>
    </w:pPr>
    <w:rPr>
      <w:b/>
      <w:smallCaps/>
      <w:sz w:val="28"/>
    </w:rPr>
  </w:style>
  <w:style w:type="paragraph" w:styleId="Nadpis3">
    <w:name w:val="heading 3"/>
    <w:basedOn w:val="Normln"/>
    <w:next w:val="Normln"/>
    <w:qFormat/>
    <w:rsid w:val="00EA39BD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9BD"/>
    <w:pPr>
      <w:jc w:val="both"/>
    </w:pPr>
    <w:rPr>
      <w:sz w:val="24"/>
    </w:rPr>
  </w:style>
  <w:style w:type="paragraph" w:styleId="Zhlav">
    <w:name w:val="header"/>
    <w:basedOn w:val="Normln"/>
    <w:rsid w:val="00EA39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39BD"/>
    <w:pPr>
      <w:tabs>
        <w:tab w:val="center" w:pos="4536"/>
        <w:tab w:val="right" w:pos="9072"/>
      </w:tabs>
    </w:pPr>
  </w:style>
  <w:style w:type="paragraph" w:customStyle="1" w:styleId="Hlavika">
    <w:name w:val="Hlavička"/>
    <w:basedOn w:val="Nadpis2"/>
    <w:rsid w:val="00EA39BD"/>
    <w:pPr>
      <w:framePr w:wrap="around"/>
    </w:pPr>
  </w:style>
  <w:style w:type="paragraph" w:styleId="Textbubliny">
    <w:name w:val="Balloon Text"/>
    <w:basedOn w:val="Normln"/>
    <w:link w:val="TextbublinyChar"/>
    <w:rsid w:val="00C733F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733F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7425"/>
    <w:pPr>
      <w:ind w:left="720"/>
      <w:contextualSpacing/>
    </w:pPr>
  </w:style>
  <w:style w:type="paragraph" w:styleId="Bezmezer">
    <w:name w:val="No Spacing"/>
    <w:uiPriority w:val="1"/>
    <w:qFormat/>
    <w:rsid w:val="00BC2EE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5210-F332-4493-93E3-FB79E235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1514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PEDAGOGICKO-PSYCHOLOGICKÁ PORADNA PRO PRAHU 6</vt:lpstr>
    </vt:vector>
  </TitlesOfParts>
  <Company>Energoprojekt Praha a.s.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PORADNA PRO PRAHU 6</dc:title>
  <dc:subject/>
  <dc:creator>Květa</dc:creator>
  <cp:keywords/>
  <dc:description/>
  <cp:lastModifiedBy>Markéta Žáková</cp:lastModifiedBy>
  <cp:revision>8</cp:revision>
  <cp:lastPrinted>2018-11-19T13:40:00Z</cp:lastPrinted>
  <dcterms:created xsi:type="dcterms:W3CDTF">2018-02-06T08:21:00Z</dcterms:created>
  <dcterms:modified xsi:type="dcterms:W3CDTF">2020-10-12T13:08:00Z</dcterms:modified>
</cp:coreProperties>
</file>